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93619" w14:textId="0ADB5DB7" w:rsidR="001A52EE" w:rsidRPr="00A61BE7" w:rsidRDefault="00335784" w:rsidP="00F70867">
      <w:pPr>
        <w:spacing w:after="64" w:line="259" w:lineRule="auto"/>
        <w:ind w:right="0"/>
        <w:jc w:val="center"/>
        <w:rPr>
          <w:rFonts w:ascii="Tahoma" w:hAnsi="Tahoma" w:cs="Tahoma"/>
          <w:b/>
          <w:color w:val="000000" w:themeColor="text1"/>
          <w:sz w:val="36"/>
          <w:szCs w:val="36"/>
          <w:lang w:val="en-GB"/>
        </w:rPr>
      </w:pPr>
      <w:r>
        <w:rPr>
          <w:rFonts w:ascii="Tahoma" w:hAnsi="Tahoma" w:cs="Tahoma"/>
          <w:b/>
          <w:color w:val="000000" w:themeColor="text1"/>
          <w:sz w:val="36"/>
          <w:szCs w:val="36"/>
          <w:lang w:val="en-GB"/>
        </w:rPr>
        <w:t>4.</w:t>
      </w:r>
      <w:r w:rsidR="00632E1D">
        <w:rPr>
          <w:rFonts w:ascii="Tahoma" w:hAnsi="Tahoma" w:cs="Tahoma"/>
          <w:b/>
          <w:color w:val="000000" w:themeColor="text1"/>
          <w:sz w:val="36"/>
          <w:szCs w:val="36"/>
          <w:lang w:val="en-GB"/>
        </w:rPr>
        <w:t>EASTVAAL MOTOR</w:t>
      </w:r>
      <w:r w:rsidR="00C05280">
        <w:rPr>
          <w:rFonts w:ascii="Tahoma" w:hAnsi="Tahoma" w:cs="Tahoma"/>
          <w:b/>
          <w:color w:val="000000" w:themeColor="text1"/>
          <w:sz w:val="36"/>
          <w:szCs w:val="36"/>
          <w:lang w:val="en-GB"/>
        </w:rPr>
        <w:t>S</w:t>
      </w:r>
      <w:r w:rsidR="00632E1D">
        <w:rPr>
          <w:rFonts w:ascii="Tahoma" w:hAnsi="Tahoma" w:cs="Tahoma"/>
          <w:b/>
          <w:color w:val="000000" w:themeColor="text1"/>
          <w:sz w:val="36"/>
          <w:szCs w:val="36"/>
          <w:lang w:val="en-GB"/>
        </w:rPr>
        <w:t xml:space="preserve"> (PTY) LTD</w:t>
      </w:r>
    </w:p>
    <w:p w14:paraId="4FEBF5FB" w14:textId="77777777" w:rsidR="00183D0B" w:rsidRPr="00A61BE7" w:rsidRDefault="00183D0B" w:rsidP="00F70867">
      <w:pPr>
        <w:spacing w:after="64" w:line="259" w:lineRule="auto"/>
        <w:ind w:right="0"/>
        <w:jc w:val="center"/>
        <w:rPr>
          <w:rFonts w:ascii="Tahoma" w:hAnsi="Tahoma" w:cs="Tahoma"/>
          <w:b/>
          <w:color w:val="000000" w:themeColor="text1"/>
          <w:sz w:val="36"/>
          <w:szCs w:val="36"/>
          <w:lang w:val="en-GB"/>
        </w:rPr>
      </w:pPr>
    </w:p>
    <w:p w14:paraId="2C2856EE" w14:textId="5CD0C394" w:rsidR="00183D0B" w:rsidRPr="00A61BE7" w:rsidRDefault="00183D0B" w:rsidP="00F70867">
      <w:pPr>
        <w:spacing w:after="64" w:line="259" w:lineRule="auto"/>
        <w:ind w:right="0"/>
        <w:jc w:val="center"/>
        <w:rPr>
          <w:rFonts w:ascii="Tahoma" w:hAnsi="Tahoma" w:cs="Tahoma"/>
          <w:color w:val="000000" w:themeColor="text1"/>
          <w:sz w:val="36"/>
          <w:szCs w:val="36"/>
          <w:lang w:val="en-GB"/>
        </w:rPr>
      </w:pPr>
      <w:r w:rsidRPr="00A61BE7">
        <w:rPr>
          <w:rFonts w:ascii="Tahoma" w:hAnsi="Tahoma" w:cs="Tahoma"/>
          <w:b/>
          <w:color w:val="000000" w:themeColor="text1"/>
          <w:sz w:val="36"/>
          <w:szCs w:val="36"/>
          <w:lang w:val="en-GB"/>
        </w:rPr>
        <w:t>PAIA MANUAL</w:t>
      </w:r>
    </w:p>
    <w:p w14:paraId="016D31C1" w14:textId="1B5D13E4" w:rsidR="001A52EE" w:rsidRPr="00A61BE7" w:rsidRDefault="00183D0B" w:rsidP="00F70867">
      <w:pPr>
        <w:spacing w:after="256" w:line="259" w:lineRule="auto"/>
        <w:ind w:left="11" w:right="0"/>
        <w:jc w:val="center"/>
        <w:rPr>
          <w:rFonts w:ascii="Tahoma" w:hAnsi="Tahoma" w:cs="Tahoma"/>
          <w:color w:val="000000" w:themeColor="text1"/>
          <w:sz w:val="36"/>
          <w:szCs w:val="36"/>
          <w:lang w:val="en-GB"/>
        </w:rPr>
      </w:pPr>
      <w:r w:rsidRPr="00A61BE7">
        <w:rPr>
          <w:rFonts w:ascii="Tahoma" w:hAnsi="Tahoma" w:cs="Tahoma"/>
          <w:b/>
          <w:color w:val="000000" w:themeColor="text1"/>
          <w:sz w:val="36"/>
          <w:szCs w:val="36"/>
          <w:lang w:val="en-GB"/>
        </w:rPr>
        <w:t xml:space="preserve">PREPARED IN TERMS OF SECTION 51 OF THE </w:t>
      </w:r>
      <w:r w:rsidR="00824219" w:rsidRPr="00A61BE7">
        <w:rPr>
          <w:rFonts w:ascii="Tahoma" w:hAnsi="Tahoma" w:cs="Tahoma"/>
          <w:b/>
          <w:color w:val="000000" w:themeColor="text1"/>
          <w:sz w:val="36"/>
          <w:szCs w:val="36"/>
          <w:lang w:val="en-GB"/>
        </w:rPr>
        <w:t xml:space="preserve">PROMOTION OF ACCESS TO INFORMATION </w:t>
      </w:r>
      <w:r w:rsidRPr="00A61BE7">
        <w:rPr>
          <w:rFonts w:ascii="Tahoma" w:hAnsi="Tahoma" w:cs="Tahoma"/>
          <w:b/>
          <w:color w:val="000000" w:themeColor="text1"/>
          <w:sz w:val="36"/>
          <w:szCs w:val="36"/>
          <w:lang w:val="en-GB"/>
        </w:rPr>
        <w:t>ACT</w:t>
      </w:r>
    </w:p>
    <w:p w14:paraId="4A8DC571" w14:textId="77777777" w:rsidR="00183D0B" w:rsidRPr="00A61BE7" w:rsidRDefault="00183D0B" w:rsidP="00F70867">
      <w:pPr>
        <w:spacing w:after="0" w:line="259" w:lineRule="auto"/>
        <w:ind w:left="0" w:right="0" w:firstLine="0"/>
        <w:jc w:val="left"/>
        <w:rPr>
          <w:rFonts w:ascii="Tahoma" w:hAnsi="Tahoma" w:cs="Tahoma"/>
          <w:color w:val="000000" w:themeColor="text1"/>
          <w:sz w:val="24"/>
          <w:szCs w:val="24"/>
          <w:lang w:val="en-GB"/>
        </w:rPr>
      </w:pPr>
    </w:p>
    <w:p w14:paraId="12A1ACC6" w14:textId="77777777" w:rsidR="00183D0B" w:rsidRPr="00A61BE7" w:rsidRDefault="00183D0B" w:rsidP="00F70867">
      <w:pPr>
        <w:spacing w:after="0" w:line="259" w:lineRule="auto"/>
        <w:ind w:left="0" w:right="0" w:firstLine="0"/>
        <w:jc w:val="left"/>
        <w:rPr>
          <w:rFonts w:ascii="Tahoma" w:hAnsi="Tahoma" w:cs="Tahoma"/>
          <w:color w:val="000000" w:themeColor="text1"/>
          <w:sz w:val="24"/>
          <w:szCs w:val="24"/>
          <w:lang w:val="en-GB"/>
        </w:rPr>
      </w:pPr>
    </w:p>
    <w:p w14:paraId="174A16A4" w14:textId="77777777" w:rsidR="00183D0B" w:rsidRPr="00A61BE7" w:rsidRDefault="00183D0B" w:rsidP="00F70867">
      <w:pPr>
        <w:spacing w:after="0" w:line="259" w:lineRule="auto"/>
        <w:ind w:left="0" w:right="0" w:firstLine="0"/>
        <w:jc w:val="left"/>
        <w:rPr>
          <w:rFonts w:ascii="Tahoma" w:hAnsi="Tahoma" w:cs="Tahoma"/>
          <w:color w:val="000000" w:themeColor="text1"/>
          <w:sz w:val="24"/>
          <w:szCs w:val="24"/>
          <w:lang w:val="en-GB"/>
        </w:rPr>
      </w:pPr>
    </w:p>
    <w:p w14:paraId="68C8D682" w14:textId="77777777" w:rsidR="00183D0B" w:rsidRPr="00A61BE7" w:rsidRDefault="00183D0B" w:rsidP="00F70867">
      <w:pPr>
        <w:spacing w:after="0" w:line="259" w:lineRule="auto"/>
        <w:ind w:left="0" w:right="0" w:firstLine="0"/>
        <w:jc w:val="left"/>
        <w:rPr>
          <w:rFonts w:ascii="Tahoma" w:hAnsi="Tahoma" w:cs="Tahoma"/>
          <w:color w:val="000000" w:themeColor="text1"/>
          <w:sz w:val="24"/>
          <w:szCs w:val="24"/>
          <w:lang w:val="en-GB"/>
        </w:rPr>
      </w:pPr>
    </w:p>
    <w:p w14:paraId="6774D91F" w14:textId="10535AA3" w:rsidR="001A52EE" w:rsidRPr="00A61BE7" w:rsidRDefault="001A52EE" w:rsidP="00F70867">
      <w:pPr>
        <w:spacing w:after="0" w:line="259" w:lineRule="auto"/>
        <w:ind w:left="0" w:right="0" w:firstLine="0"/>
        <w:jc w:val="left"/>
        <w:rPr>
          <w:rFonts w:ascii="Tahoma" w:hAnsi="Tahoma" w:cs="Tahoma"/>
          <w:color w:val="000000" w:themeColor="text1"/>
          <w:sz w:val="24"/>
          <w:szCs w:val="24"/>
          <w:lang w:val="en-GB"/>
        </w:rPr>
      </w:pPr>
      <w:r w:rsidRPr="00A61BE7">
        <w:rPr>
          <w:rFonts w:ascii="Tahoma" w:hAnsi="Tahoma" w:cs="Tahoma"/>
          <w:color w:val="000000" w:themeColor="text1"/>
          <w:sz w:val="24"/>
          <w:szCs w:val="24"/>
          <w:lang w:val="en-GB"/>
        </w:rPr>
        <w:t xml:space="preserve"> </w:t>
      </w:r>
      <w:r w:rsidRPr="00A61BE7">
        <w:rPr>
          <w:rFonts w:ascii="Tahoma" w:hAnsi="Tahoma" w:cs="Tahoma"/>
          <w:b/>
          <w:color w:val="000000" w:themeColor="text1"/>
          <w:sz w:val="24"/>
          <w:szCs w:val="24"/>
          <w:lang w:val="en-GB"/>
        </w:rPr>
        <w:t xml:space="preserve">Document History </w:t>
      </w:r>
    </w:p>
    <w:p w14:paraId="08BA5E38" w14:textId="77777777" w:rsidR="001A52EE" w:rsidRPr="00A61BE7" w:rsidRDefault="001A52EE" w:rsidP="00072DA4">
      <w:pPr>
        <w:spacing w:after="0" w:line="259" w:lineRule="auto"/>
        <w:ind w:left="-426" w:right="0" w:firstLine="0"/>
        <w:jc w:val="left"/>
        <w:rPr>
          <w:rFonts w:ascii="Tahoma" w:hAnsi="Tahoma" w:cs="Tahoma"/>
          <w:color w:val="000000" w:themeColor="text1"/>
          <w:sz w:val="22"/>
          <w:lang w:val="en-GB"/>
        </w:rPr>
      </w:pPr>
      <w:r w:rsidRPr="00A61BE7">
        <w:rPr>
          <w:rFonts w:ascii="Tahoma" w:hAnsi="Tahoma" w:cs="Tahoma"/>
          <w:color w:val="000000" w:themeColor="text1"/>
          <w:sz w:val="22"/>
          <w:lang w:val="en-GB"/>
        </w:rPr>
        <w:t xml:space="preserve"> </w:t>
      </w:r>
    </w:p>
    <w:tbl>
      <w:tblPr>
        <w:tblW w:w="9947" w:type="dxa"/>
        <w:tblInd w:w="-289" w:type="dxa"/>
        <w:tblCellMar>
          <w:top w:w="46" w:type="dxa"/>
          <w:left w:w="107" w:type="dxa"/>
          <w:right w:w="49" w:type="dxa"/>
        </w:tblCellMar>
        <w:tblLook w:val="04A0" w:firstRow="1" w:lastRow="0" w:firstColumn="1" w:lastColumn="0" w:noHBand="0" w:noVBand="1"/>
      </w:tblPr>
      <w:tblGrid>
        <w:gridCol w:w="1418"/>
        <w:gridCol w:w="1276"/>
        <w:gridCol w:w="2410"/>
        <w:gridCol w:w="3118"/>
        <w:gridCol w:w="1725"/>
      </w:tblGrid>
      <w:tr w:rsidR="001A52EE" w:rsidRPr="00A61BE7" w14:paraId="3BCDB3A3" w14:textId="77777777" w:rsidTr="00824219">
        <w:trPr>
          <w:trHeight w:val="619"/>
        </w:trPr>
        <w:tc>
          <w:tcPr>
            <w:tcW w:w="141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0BD49A8" w14:textId="32B17DBC" w:rsidR="001A52EE" w:rsidRPr="00A61BE7" w:rsidRDefault="001A52EE" w:rsidP="00F70867">
            <w:pPr>
              <w:spacing w:after="0" w:line="259" w:lineRule="auto"/>
              <w:ind w:left="-426" w:right="0" w:firstLine="0"/>
              <w:jc w:val="center"/>
              <w:rPr>
                <w:rFonts w:ascii="Tahoma" w:hAnsi="Tahoma" w:cs="Tahoma"/>
                <w:color w:val="000000" w:themeColor="text1"/>
                <w:sz w:val="22"/>
                <w:lang w:val="en-GB"/>
              </w:rPr>
            </w:pPr>
            <w:r w:rsidRPr="00A61BE7">
              <w:rPr>
                <w:rFonts w:ascii="Tahoma" w:hAnsi="Tahoma" w:cs="Tahoma"/>
                <w:b/>
                <w:color w:val="000000" w:themeColor="text1"/>
                <w:sz w:val="22"/>
                <w:lang w:val="en-GB"/>
              </w:rPr>
              <w:t>Date</w:t>
            </w:r>
          </w:p>
        </w:tc>
        <w:tc>
          <w:tcPr>
            <w:tcW w:w="127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8BF9E87" w14:textId="5E315A9B" w:rsidR="001A52EE" w:rsidRPr="00A61BE7" w:rsidRDefault="001A52EE" w:rsidP="00032407">
            <w:pPr>
              <w:spacing w:after="0" w:line="259" w:lineRule="auto"/>
              <w:ind w:left="-426" w:right="0" w:firstLine="0"/>
              <w:jc w:val="center"/>
              <w:rPr>
                <w:rFonts w:ascii="Tahoma" w:hAnsi="Tahoma" w:cs="Tahoma"/>
                <w:color w:val="000000" w:themeColor="text1"/>
                <w:sz w:val="22"/>
                <w:lang w:val="en-GB"/>
              </w:rPr>
            </w:pPr>
            <w:r w:rsidRPr="00A61BE7">
              <w:rPr>
                <w:rFonts w:ascii="Tahoma" w:hAnsi="Tahoma" w:cs="Tahoma"/>
                <w:b/>
                <w:color w:val="000000" w:themeColor="text1"/>
                <w:sz w:val="22"/>
                <w:lang w:val="en-GB"/>
              </w:rPr>
              <w:t>Version</w:t>
            </w:r>
          </w:p>
        </w:tc>
        <w:tc>
          <w:tcPr>
            <w:tcW w:w="241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A317B7B" w14:textId="266DC6D3" w:rsidR="001A52EE" w:rsidRPr="00A61BE7" w:rsidRDefault="001A52EE" w:rsidP="00F70867">
            <w:pPr>
              <w:spacing w:after="0" w:line="259" w:lineRule="auto"/>
              <w:ind w:left="-426" w:right="0" w:firstLine="0"/>
              <w:jc w:val="center"/>
              <w:rPr>
                <w:rFonts w:ascii="Tahoma" w:hAnsi="Tahoma" w:cs="Tahoma"/>
                <w:color w:val="000000" w:themeColor="text1"/>
                <w:sz w:val="22"/>
                <w:lang w:val="en-GB"/>
              </w:rPr>
            </w:pPr>
            <w:r w:rsidRPr="00A61BE7">
              <w:rPr>
                <w:rFonts w:ascii="Tahoma" w:hAnsi="Tahoma" w:cs="Tahoma"/>
                <w:b/>
                <w:color w:val="000000" w:themeColor="text1"/>
                <w:sz w:val="22"/>
                <w:lang w:val="en-GB"/>
              </w:rPr>
              <w:t>Description</w:t>
            </w:r>
          </w:p>
        </w:tc>
        <w:tc>
          <w:tcPr>
            <w:tcW w:w="311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75B00BD" w14:textId="5C715050" w:rsidR="001A52EE" w:rsidRPr="00A61BE7" w:rsidRDefault="001A52EE" w:rsidP="00F70867">
            <w:pPr>
              <w:spacing w:after="0" w:line="259" w:lineRule="auto"/>
              <w:ind w:left="-426" w:right="0" w:firstLine="0"/>
              <w:jc w:val="center"/>
              <w:rPr>
                <w:rFonts w:ascii="Tahoma" w:hAnsi="Tahoma" w:cs="Tahoma"/>
                <w:color w:val="000000" w:themeColor="text1"/>
                <w:sz w:val="22"/>
                <w:lang w:val="en-GB"/>
              </w:rPr>
            </w:pPr>
            <w:r w:rsidRPr="00A61BE7">
              <w:rPr>
                <w:rFonts w:ascii="Tahoma" w:hAnsi="Tahoma" w:cs="Tahoma"/>
                <w:b/>
                <w:color w:val="000000" w:themeColor="text1"/>
                <w:sz w:val="22"/>
                <w:lang w:val="en-GB"/>
              </w:rPr>
              <w:t>Author</w:t>
            </w:r>
          </w:p>
        </w:tc>
        <w:tc>
          <w:tcPr>
            <w:tcW w:w="1725" w:type="dxa"/>
            <w:tcBorders>
              <w:top w:val="single" w:sz="4" w:space="0" w:color="000000"/>
              <w:left w:val="single" w:sz="4" w:space="0" w:color="000000"/>
              <w:bottom w:val="single" w:sz="4" w:space="0" w:color="000000"/>
              <w:right w:val="single" w:sz="4" w:space="0" w:color="000000"/>
            </w:tcBorders>
            <w:shd w:val="clear" w:color="auto" w:fill="BFBFBF"/>
          </w:tcPr>
          <w:p w14:paraId="4E13F00B" w14:textId="77777777" w:rsidR="00F70867" w:rsidRPr="00A61BE7" w:rsidRDefault="001A52EE" w:rsidP="00F70867">
            <w:pPr>
              <w:spacing w:after="0" w:line="259" w:lineRule="auto"/>
              <w:ind w:left="-426" w:right="0" w:firstLine="0"/>
              <w:jc w:val="center"/>
              <w:rPr>
                <w:rFonts w:ascii="Tahoma" w:hAnsi="Tahoma" w:cs="Tahoma"/>
                <w:b/>
                <w:color w:val="000000" w:themeColor="text1"/>
                <w:sz w:val="22"/>
                <w:lang w:val="en-GB"/>
              </w:rPr>
            </w:pPr>
            <w:r w:rsidRPr="00A61BE7">
              <w:rPr>
                <w:rFonts w:ascii="Tahoma" w:hAnsi="Tahoma" w:cs="Tahoma"/>
                <w:b/>
                <w:color w:val="000000" w:themeColor="text1"/>
                <w:sz w:val="22"/>
                <w:lang w:val="en-GB"/>
              </w:rPr>
              <w:t>Information</w:t>
            </w:r>
          </w:p>
          <w:p w14:paraId="39383172" w14:textId="10209C2C" w:rsidR="001A52EE" w:rsidRPr="00A61BE7" w:rsidRDefault="001A52EE" w:rsidP="00F70867">
            <w:pPr>
              <w:spacing w:after="0" w:line="259" w:lineRule="auto"/>
              <w:ind w:left="-426" w:right="0" w:firstLine="0"/>
              <w:jc w:val="center"/>
              <w:rPr>
                <w:rFonts w:ascii="Tahoma" w:hAnsi="Tahoma" w:cs="Tahoma"/>
                <w:color w:val="000000" w:themeColor="text1"/>
                <w:sz w:val="22"/>
                <w:lang w:val="en-GB"/>
              </w:rPr>
            </w:pPr>
            <w:r w:rsidRPr="00A61BE7">
              <w:rPr>
                <w:rFonts w:ascii="Tahoma" w:hAnsi="Tahoma" w:cs="Tahoma"/>
                <w:b/>
                <w:color w:val="000000" w:themeColor="text1"/>
                <w:sz w:val="22"/>
                <w:lang w:val="en-GB"/>
              </w:rPr>
              <w:t xml:space="preserve"> Officer</w:t>
            </w:r>
          </w:p>
        </w:tc>
      </w:tr>
      <w:tr w:rsidR="001A52EE" w:rsidRPr="00A61BE7" w14:paraId="7B51E8D4" w14:textId="77777777" w:rsidTr="00824219">
        <w:trPr>
          <w:trHeight w:val="231"/>
        </w:trPr>
        <w:tc>
          <w:tcPr>
            <w:tcW w:w="1418" w:type="dxa"/>
            <w:tcBorders>
              <w:top w:val="single" w:sz="4" w:space="0" w:color="000000"/>
              <w:left w:val="single" w:sz="4" w:space="0" w:color="000000"/>
              <w:bottom w:val="single" w:sz="4" w:space="0" w:color="000000"/>
              <w:right w:val="single" w:sz="4" w:space="0" w:color="000000"/>
            </w:tcBorders>
          </w:tcPr>
          <w:p w14:paraId="5D714A28" w14:textId="62151EEC" w:rsidR="001A52EE" w:rsidRPr="00A61BE7" w:rsidRDefault="00632E1D" w:rsidP="000110AC">
            <w:pPr>
              <w:spacing w:after="0" w:line="259" w:lineRule="auto"/>
              <w:ind w:left="-426" w:right="60" w:firstLine="0"/>
              <w:jc w:val="right"/>
              <w:rPr>
                <w:rFonts w:ascii="Tahoma" w:hAnsi="Tahoma" w:cs="Tahoma"/>
                <w:color w:val="000000" w:themeColor="text1"/>
                <w:sz w:val="20"/>
                <w:szCs w:val="20"/>
                <w:lang w:val="en-GB"/>
              </w:rPr>
            </w:pPr>
            <w:r>
              <w:rPr>
                <w:rFonts w:ascii="Tahoma" w:hAnsi="Tahoma" w:cs="Tahoma"/>
                <w:color w:val="000000" w:themeColor="text1"/>
                <w:sz w:val="20"/>
                <w:szCs w:val="20"/>
                <w:lang w:val="en-GB"/>
              </w:rPr>
              <w:t>07</w:t>
            </w:r>
            <w:r w:rsidR="001A52EE" w:rsidRPr="00A61BE7">
              <w:rPr>
                <w:rFonts w:ascii="Tahoma" w:hAnsi="Tahoma" w:cs="Tahoma"/>
                <w:color w:val="000000" w:themeColor="text1"/>
                <w:sz w:val="20"/>
                <w:szCs w:val="20"/>
                <w:lang w:val="en-GB"/>
              </w:rPr>
              <w:t>/</w:t>
            </w:r>
            <w:r w:rsidR="00BB33AF" w:rsidRPr="00A61BE7">
              <w:rPr>
                <w:rFonts w:ascii="Tahoma" w:hAnsi="Tahoma" w:cs="Tahoma"/>
                <w:color w:val="000000" w:themeColor="text1"/>
                <w:sz w:val="20"/>
                <w:szCs w:val="20"/>
                <w:lang w:val="en-GB"/>
              </w:rPr>
              <w:t>0</w:t>
            </w:r>
            <w:r>
              <w:rPr>
                <w:rFonts w:ascii="Tahoma" w:hAnsi="Tahoma" w:cs="Tahoma"/>
                <w:color w:val="000000" w:themeColor="text1"/>
                <w:sz w:val="20"/>
                <w:szCs w:val="20"/>
                <w:lang w:val="en-GB"/>
              </w:rPr>
              <w:t>9</w:t>
            </w:r>
            <w:r w:rsidR="001A52EE" w:rsidRPr="00A61BE7">
              <w:rPr>
                <w:rFonts w:ascii="Tahoma" w:hAnsi="Tahoma" w:cs="Tahoma"/>
                <w:color w:val="000000" w:themeColor="text1"/>
                <w:sz w:val="20"/>
                <w:szCs w:val="20"/>
                <w:lang w:val="en-GB"/>
              </w:rPr>
              <w:t>/2</w:t>
            </w:r>
            <w:r w:rsidR="00BB33AF" w:rsidRPr="00A61BE7">
              <w:rPr>
                <w:rFonts w:ascii="Tahoma" w:hAnsi="Tahoma" w:cs="Tahoma"/>
                <w:color w:val="000000" w:themeColor="text1"/>
                <w:sz w:val="20"/>
                <w:szCs w:val="20"/>
                <w:lang w:val="en-GB"/>
              </w:rPr>
              <w:t>2</w:t>
            </w:r>
          </w:p>
        </w:tc>
        <w:tc>
          <w:tcPr>
            <w:tcW w:w="1276" w:type="dxa"/>
            <w:tcBorders>
              <w:top w:val="single" w:sz="4" w:space="0" w:color="000000"/>
              <w:left w:val="single" w:sz="4" w:space="0" w:color="000000"/>
              <w:bottom w:val="single" w:sz="4" w:space="0" w:color="000000"/>
              <w:right w:val="single" w:sz="4" w:space="0" w:color="000000"/>
            </w:tcBorders>
          </w:tcPr>
          <w:p w14:paraId="5E36C77B" w14:textId="153C628F" w:rsidR="001A52EE" w:rsidRPr="00A61BE7" w:rsidRDefault="001A52EE" w:rsidP="000110AC">
            <w:pPr>
              <w:spacing w:after="0" w:line="259" w:lineRule="auto"/>
              <w:ind w:left="-426" w:right="57" w:firstLine="0"/>
              <w:jc w:val="right"/>
              <w:rPr>
                <w:rFonts w:ascii="Tahoma" w:hAnsi="Tahoma" w:cs="Tahoma"/>
                <w:color w:val="000000" w:themeColor="text1"/>
                <w:sz w:val="20"/>
                <w:szCs w:val="20"/>
                <w:lang w:val="en-GB"/>
              </w:rPr>
            </w:pPr>
            <w:r w:rsidRPr="00A61BE7">
              <w:rPr>
                <w:rFonts w:ascii="Tahoma" w:hAnsi="Tahoma" w:cs="Tahoma"/>
                <w:color w:val="000000" w:themeColor="text1"/>
                <w:sz w:val="20"/>
                <w:szCs w:val="20"/>
                <w:lang w:val="en-GB"/>
              </w:rPr>
              <w:t>1</w:t>
            </w:r>
          </w:p>
        </w:tc>
        <w:tc>
          <w:tcPr>
            <w:tcW w:w="2410" w:type="dxa"/>
            <w:tcBorders>
              <w:top w:val="single" w:sz="4" w:space="0" w:color="000000"/>
              <w:left w:val="single" w:sz="4" w:space="0" w:color="000000"/>
              <w:bottom w:val="single" w:sz="4" w:space="0" w:color="000000"/>
              <w:right w:val="single" w:sz="4" w:space="0" w:color="000000"/>
            </w:tcBorders>
          </w:tcPr>
          <w:p w14:paraId="768FA98C" w14:textId="19E1E5CC" w:rsidR="001A52EE" w:rsidRPr="00A61BE7" w:rsidRDefault="00BB33AF" w:rsidP="000110AC">
            <w:pPr>
              <w:spacing w:after="0" w:line="259" w:lineRule="auto"/>
              <w:ind w:left="-426" w:right="56" w:firstLine="0"/>
              <w:jc w:val="right"/>
              <w:rPr>
                <w:rFonts w:ascii="Tahoma" w:hAnsi="Tahoma" w:cs="Tahoma"/>
                <w:color w:val="000000" w:themeColor="text1"/>
                <w:sz w:val="20"/>
                <w:szCs w:val="20"/>
                <w:lang w:val="en-GB"/>
              </w:rPr>
            </w:pPr>
            <w:r w:rsidRPr="00A61BE7">
              <w:rPr>
                <w:rFonts w:ascii="Tahoma" w:hAnsi="Tahoma" w:cs="Tahoma"/>
                <w:color w:val="000000" w:themeColor="text1"/>
                <w:sz w:val="20"/>
                <w:szCs w:val="20"/>
                <w:lang w:val="en-GB"/>
              </w:rPr>
              <w:t>PAIA Manual</w:t>
            </w:r>
          </w:p>
        </w:tc>
        <w:tc>
          <w:tcPr>
            <w:tcW w:w="3118" w:type="dxa"/>
            <w:tcBorders>
              <w:top w:val="single" w:sz="4" w:space="0" w:color="000000"/>
              <w:left w:val="single" w:sz="4" w:space="0" w:color="000000"/>
              <w:bottom w:val="single" w:sz="4" w:space="0" w:color="000000"/>
              <w:right w:val="single" w:sz="4" w:space="0" w:color="000000"/>
            </w:tcBorders>
          </w:tcPr>
          <w:p w14:paraId="00686755" w14:textId="6874D2DA" w:rsidR="001A52EE" w:rsidRPr="00A61BE7" w:rsidRDefault="00632E1D" w:rsidP="000110AC">
            <w:pPr>
              <w:spacing w:after="0" w:line="259" w:lineRule="auto"/>
              <w:ind w:left="-426" w:right="0" w:firstLine="0"/>
              <w:jc w:val="right"/>
              <w:rPr>
                <w:rFonts w:ascii="Tahoma" w:hAnsi="Tahoma" w:cs="Tahoma"/>
                <w:color w:val="000000" w:themeColor="text1"/>
                <w:sz w:val="20"/>
                <w:szCs w:val="20"/>
                <w:lang w:val="en-GB"/>
              </w:rPr>
            </w:pPr>
            <w:proofErr w:type="spellStart"/>
            <w:r>
              <w:rPr>
                <w:rFonts w:ascii="Tahoma" w:hAnsi="Tahoma" w:cs="Tahoma"/>
                <w:color w:val="000000" w:themeColor="text1"/>
                <w:sz w:val="20"/>
                <w:szCs w:val="20"/>
                <w:lang w:val="en-GB"/>
              </w:rPr>
              <w:t>Stryde</w:t>
            </w:r>
            <w:proofErr w:type="spellEnd"/>
            <w:r>
              <w:rPr>
                <w:rFonts w:ascii="Tahoma" w:hAnsi="Tahoma" w:cs="Tahoma"/>
                <w:color w:val="000000" w:themeColor="text1"/>
                <w:sz w:val="20"/>
                <w:szCs w:val="20"/>
                <w:lang w:val="en-GB"/>
              </w:rPr>
              <w:t xml:space="preserve"> Consulting</w:t>
            </w:r>
          </w:p>
        </w:tc>
        <w:tc>
          <w:tcPr>
            <w:tcW w:w="1725" w:type="dxa"/>
            <w:tcBorders>
              <w:top w:val="single" w:sz="4" w:space="0" w:color="000000"/>
              <w:left w:val="single" w:sz="4" w:space="0" w:color="000000"/>
              <w:bottom w:val="single" w:sz="4" w:space="0" w:color="000000"/>
              <w:right w:val="single" w:sz="4" w:space="0" w:color="000000"/>
            </w:tcBorders>
          </w:tcPr>
          <w:p w14:paraId="4050EAF1" w14:textId="79B7173A" w:rsidR="001A52EE" w:rsidRPr="00A61BE7" w:rsidRDefault="00632E1D" w:rsidP="000110AC">
            <w:pPr>
              <w:spacing w:after="0" w:line="259" w:lineRule="auto"/>
              <w:ind w:left="-426" w:right="6" w:firstLine="0"/>
              <w:jc w:val="right"/>
              <w:rPr>
                <w:rFonts w:ascii="Tahoma" w:hAnsi="Tahoma" w:cs="Tahoma"/>
                <w:color w:val="000000" w:themeColor="text1"/>
                <w:sz w:val="20"/>
                <w:szCs w:val="20"/>
                <w:lang w:val="en-GB"/>
              </w:rPr>
            </w:pPr>
            <w:r>
              <w:rPr>
                <w:rFonts w:ascii="Tahoma" w:hAnsi="Tahoma" w:cs="Tahoma"/>
                <w:color w:val="000000" w:themeColor="text1"/>
                <w:sz w:val="20"/>
                <w:szCs w:val="20"/>
                <w:lang w:val="en-GB"/>
              </w:rPr>
              <w:t>Jaco Taljaard</w:t>
            </w:r>
            <w:r w:rsidR="00BB33AF" w:rsidRPr="00A61BE7">
              <w:rPr>
                <w:rFonts w:ascii="Tahoma" w:hAnsi="Tahoma" w:cs="Tahoma"/>
                <w:color w:val="000000" w:themeColor="text1"/>
                <w:sz w:val="20"/>
                <w:szCs w:val="20"/>
                <w:lang w:val="en-GB"/>
              </w:rPr>
              <w:t xml:space="preserve"> </w:t>
            </w:r>
          </w:p>
        </w:tc>
      </w:tr>
    </w:tbl>
    <w:p w14:paraId="10BAC6FB" w14:textId="6E746BE3" w:rsidR="00183D0B" w:rsidRPr="00A61BE7" w:rsidRDefault="00183D0B" w:rsidP="00824219">
      <w:pPr>
        <w:spacing w:after="167" w:line="259" w:lineRule="auto"/>
        <w:ind w:left="-426" w:right="0" w:firstLine="0"/>
        <w:jc w:val="left"/>
        <w:rPr>
          <w:rFonts w:ascii="Tahoma" w:hAnsi="Tahoma" w:cs="Tahoma"/>
          <w:b/>
          <w:bCs/>
          <w:color w:val="000000" w:themeColor="text1"/>
          <w:sz w:val="22"/>
          <w:lang w:val="en-GB"/>
        </w:rPr>
      </w:pPr>
    </w:p>
    <w:p w14:paraId="035BE35F" w14:textId="77777777" w:rsidR="00183D0B" w:rsidRPr="00A61BE7" w:rsidRDefault="00183D0B">
      <w:pPr>
        <w:spacing w:after="0" w:line="240" w:lineRule="auto"/>
        <w:ind w:left="0" w:right="0" w:firstLine="0"/>
        <w:jc w:val="left"/>
        <w:rPr>
          <w:rFonts w:ascii="Tahoma" w:hAnsi="Tahoma" w:cs="Tahoma"/>
          <w:b/>
          <w:bCs/>
          <w:color w:val="000000" w:themeColor="text1"/>
          <w:sz w:val="22"/>
          <w:lang w:val="en-GB"/>
        </w:rPr>
      </w:pPr>
      <w:r w:rsidRPr="00A61BE7">
        <w:rPr>
          <w:rFonts w:ascii="Tahoma" w:hAnsi="Tahoma" w:cs="Tahoma"/>
          <w:b/>
          <w:bCs/>
          <w:color w:val="000000" w:themeColor="text1"/>
          <w:sz w:val="22"/>
          <w:lang w:val="en-GB"/>
        </w:rPr>
        <w:br w:type="page"/>
      </w:r>
    </w:p>
    <w:p w14:paraId="3BD4D176" w14:textId="77777777" w:rsidR="00BB33AF" w:rsidRPr="00A61BE7" w:rsidRDefault="00BB33AF" w:rsidP="00183D0B">
      <w:pPr>
        <w:spacing w:after="167" w:line="259" w:lineRule="auto"/>
        <w:ind w:right="0"/>
        <w:jc w:val="left"/>
        <w:rPr>
          <w:rFonts w:ascii="Tahoma" w:hAnsi="Tahoma" w:cs="Tahoma"/>
          <w:b/>
          <w:bCs/>
          <w:color w:val="000000" w:themeColor="text1"/>
          <w:sz w:val="22"/>
          <w:lang w:val="en-GB"/>
        </w:rPr>
      </w:pPr>
    </w:p>
    <w:p w14:paraId="527976AD" w14:textId="326CBDD1" w:rsidR="001A52EE" w:rsidRPr="00A61BE7" w:rsidRDefault="001A52EE" w:rsidP="00824219">
      <w:pPr>
        <w:spacing w:after="167" w:line="259" w:lineRule="auto"/>
        <w:ind w:left="-426" w:right="0" w:firstLine="0"/>
        <w:jc w:val="left"/>
        <w:rPr>
          <w:rFonts w:ascii="Tahoma" w:hAnsi="Tahoma" w:cs="Tahoma"/>
          <w:b/>
          <w:bCs/>
          <w:color w:val="000000" w:themeColor="text1"/>
          <w:sz w:val="22"/>
          <w:lang w:val="en-GB"/>
        </w:rPr>
      </w:pPr>
      <w:r w:rsidRPr="00A61BE7">
        <w:rPr>
          <w:rFonts w:ascii="Tahoma" w:hAnsi="Tahoma" w:cs="Tahoma"/>
          <w:b/>
          <w:bCs/>
          <w:color w:val="000000" w:themeColor="text1"/>
          <w:sz w:val="22"/>
          <w:lang w:val="en-GB"/>
        </w:rPr>
        <w:tab/>
        <w:t>Table of contents</w:t>
      </w:r>
    </w:p>
    <w:sdt>
      <w:sdtPr>
        <w:rPr>
          <w:rFonts w:ascii="Tahoma" w:hAnsi="Tahoma" w:cs="Tahoma"/>
          <w:b/>
          <w:bCs/>
          <w:color w:val="000000" w:themeColor="text1"/>
          <w:sz w:val="22"/>
          <w:lang w:val="en-GB"/>
        </w:rPr>
        <w:id w:val="772440367"/>
        <w:docPartObj>
          <w:docPartGallery w:val="Table of Contents"/>
          <w:docPartUnique/>
        </w:docPartObj>
      </w:sdtPr>
      <w:sdtEndPr>
        <w:rPr>
          <w:rFonts w:ascii="Century Gothic" w:hAnsi="Century Gothic"/>
          <w:b w:val="0"/>
          <w:bCs w:val="0"/>
          <w:noProof/>
          <w:sz w:val="24"/>
          <w:szCs w:val="24"/>
        </w:rPr>
      </w:sdtEndPr>
      <w:sdtContent>
        <w:p w14:paraId="18CAB147" w14:textId="77777777" w:rsidR="001A52EE" w:rsidRPr="00702A39" w:rsidRDefault="001A52EE" w:rsidP="00761657">
          <w:pPr>
            <w:spacing w:line="276" w:lineRule="auto"/>
            <w:ind w:left="-426"/>
            <w:rPr>
              <w:rFonts w:ascii="Tahoma" w:hAnsi="Tahoma" w:cs="Tahoma"/>
              <w:color w:val="000000" w:themeColor="text1"/>
              <w:sz w:val="22"/>
              <w:lang w:val="en-GB"/>
            </w:rPr>
          </w:pPr>
        </w:p>
        <w:p w14:paraId="6BD546AE" w14:textId="079E9D09" w:rsidR="00702A39" w:rsidRDefault="001A52EE">
          <w:pPr>
            <w:pStyle w:val="TOC1"/>
            <w:tabs>
              <w:tab w:val="left" w:pos="1276"/>
              <w:tab w:val="right" w:leader="dot" w:pos="9465"/>
            </w:tabs>
            <w:rPr>
              <w:rFonts w:asciiTheme="minorHAnsi" w:eastAsiaTheme="minorEastAsia" w:hAnsiTheme="minorHAnsi" w:cstheme="minorBidi"/>
              <w:noProof/>
              <w:color w:val="auto"/>
              <w:sz w:val="24"/>
              <w:szCs w:val="24"/>
              <w:lang w:val="en-ZA" w:eastAsia="en-GB"/>
            </w:rPr>
          </w:pPr>
          <w:r w:rsidRPr="00702A39">
            <w:rPr>
              <w:rFonts w:ascii="Century Gothic" w:hAnsi="Century Gothic" w:cs="Tahoma"/>
              <w:color w:val="000000" w:themeColor="text1"/>
              <w:sz w:val="24"/>
              <w:szCs w:val="24"/>
              <w:lang w:val="en-GB"/>
            </w:rPr>
            <w:fldChar w:fldCharType="begin"/>
          </w:r>
          <w:r w:rsidRPr="00702A39">
            <w:rPr>
              <w:rFonts w:ascii="Century Gothic" w:hAnsi="Century Gothic" w:cs="Tahoma"/>
              <w:color w:val="000000" w:themeColor="text1"/>
              <w:sz w:val="24"/>
              <w:szCs w:val="24"/>
              <w:lang w:val="en-GB"/>
            </w:rPr>
            <w:instrText xml:space="preserve"> TOC \o "1-3" \h \z \u </w:instrText>
          </w:r>
          <w:r w:rsidRPr="00702A39">
            <w:rPr>
              <w:rFonts w:ascii="Century Gothic" w:hAnsi="Century Gothic" w:cs="Tahoma"/>
              <w:color w:val="000000" w:themeColor="text1"/>
              <w:sz w:val="24"/>
              <w:szCs w:val="24"/>
              <w:lang w:val="en-GB"/>
            </w:rPr>
            <w:fldChar w:fldCharType="separate"/>
          </w:r>
          <w:hyperlink w:anchor="_Toc113523375" w:history="1">
            <w:r w:rsidR="00702A39" w:rsidRPr="007F22B4">
              <w:rPr>
                <w:rStyle w:val="Hyperlink"/>
                <w:rFonts w:ascii="Century Gothic" w:hAnsi="Century Gothic"/>
                <w:bCs/>
                <w:noProof/>
                <w:lang w:val="en-GB"/>
              </w:rPr>
              <w:t>1</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lang w:val="en-GB"/>
              </w:rPr>
              <w:t>Introduction</w:t>
            </w:r>
            <w:r w:rsidR="00702A39">
              <w:rPr>
                <w:noProof/>
                <w:webHidden/>
              </w:rPr>
              <w:tab/>
            </w:r>
            <w:r w:rsidR="00702A39">
              <w:rPr>
                <w:noProof/>
                <w:webHidden/>
              </w:rPr>
              <w:fldChar w:fldCharType="begin"/>
            </w:r>
            <w:r w:rsidR="00702A39">
              <w:rPr>
                <w:noProof/>
                <w:webHidden/>
              </w:rPr>
              <w:instrText xml:space="preserve"> PAGEREF _Toc113523375 \h </w:instrText>
            </w:r>
            <w:r w:rsidR="00702A39">
              <w:rPr>
                <w:noProof/>
                <w:webHidden/>
              </w:rPr>
            </w:r>
            <w:r w:rsidR="00702A39">
              <w:rPr>
                <w:noProof/>
                <w:webHidden/>
              </w:rPr>
              <w:fldChar w:fldCharType="separate"/>
            </w:r>
            <w:r w:rsidR="00702A39">
              <w:rPr>
                <w:noProof/>
                <w:webHidden/>
              </w:rPr>
              <w:t>4</w:t>
            </w:r>
            <w:r w:rsidR="00702A39">
              <w:rPr>
                <w:noProof/>
                <w:webHidden/>
              </w:rPr>
              <w:fldChar w:fldCharType="end"/>
            </w:r>
          </w:hyperlink>
        </w:p>
        <w:p w14:paraId="70057F9D" w14:textId="442BBC81" w:rsidR="00702A39" w:rsidRDefault="007335FA">
          <w:pPr>
            <w:pStyle w:val="TOC1"/>
            <w:tabs>
              <w:tab w:val="left" w:pos="1276"/>
              <w:tab w:val="right" w:leader="dot" w:pos="9465"/>
            </w:tabs>
            <w:rPr>
              <w:rFonts w:asciiTheme="minorHAnsi" w:eastAsiaTheme="minorEastAsia" w:hAnsiTheme="minorHAnsi" w:cstheme="minorBidi"/>
              <w:noProof/>
              <w:color w:val="auto"/>
              <w:sz w:val="24"/>
              <w:szCs w:val="24"/>
              <w:lang w:val="en-ZA" w:eastAsia="en-GB"/>
            </w:rPr>
          </w:pPr>
          <w:hyperlink w:anchor="_Toc113523376" w:history="1">
            <w:r w:rsidR="00702A39" w:rsidRPr="007F22B4">
              <w:rPr>
                <w:rStyle w:val="Hyperlink"/>
                <w:rFonts w:ascii="Century Gothic" w:hAnsi="Century Gothic"/>
                <w:bCs/>
                <w:noProof/>
                <w:lang w:val="en-GB" w:bidi="en-US"/>
              </w:rPr>
              <w:t>2</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lang w:val="en-GB" w:bidi="en-US"/>
              </w:rPr>
              <w:t>Availability of the Eastvaal Motors PAIA Manual</w:t>
            </w:r>
            <w:r w:rsidR="00702A39">
              <w:rPr>
                <w:noProof/>
                <w:webHidden/>
              </w:rPr>
              <w:tab/>
            </w:r>
            <w:r w:rsidR="00702A39">
              <w:rPr>
                <w:noProof/>
                <w:webHidden/>
              </w:rPr>
              <w:fldChar w:fldCharType="begin"/>
            </w:r>
            <w:r w:rsidR="00702A39">
              <w:rPr>
                <w:noProof/>
                <w:webHidden/>
              </w:rPr>
              <w:instrText xml:space="preserve"> PAGEREF _Toc113523376 \h </w:instrText>
            </w:r>
            <w:r w:rsidR="00702A39">
              <w:rPr>
                <w:noProof/>
                <w:webHidden/>
              </w:rPr>
            </w:r>
            <w:r w:rsidR="00702A39">
              <w:rPr>
                <w:noProof/>
                <w:webHidden/>
              </w:rPr>
              <w:fldChar w:fldCharType="separate"/>
            </w:r>
            <w:r w:rsidR="00702A39">
              <w:rPr>
                <w:noProof/>
                <w:webHidden/>
              </w:rPr>
              <w:t>4</w:t>
            </w:r>
            <w:r w:rsidR="00702A39">
              <w:rPr>
                <w:noProof/>
                <w:webHidden/>
              </w:rPr>
              <w:fldChar w:fldCharType="end"/>
            </w:r>
          </w:hyperlink>
        </w:p>
        <w:p w14:paraId="1DFD945C" w14:textId="3870F859" w:rsidR="00702A39" w:rsidRDefault="007335FA">
          <w:pPr>
            <w:pStyle w:val="TOC2"/>
            <w:tabs>
              <w:tab w:val="left" w:pos="1276"/>
              <w:tab w:val="right" w:leader="dot" w:pos="9465"/>
            </w:tabs>
            <w:rPr>
              <w:rFonts w:asciiTheme="minorHAnsi" w:eastAsiaTheme="minorEastAsia" w:hAnsiTheme="minorHAnsi" w:cstheme="minorBidi"/>
              <w:noProof/>
              <w:color w:val="auto"/>
              <w:sz w:val="24"/>
              <w:szCs w:val="24"/>
              <w:lang w:val="en-ZA" w:eastAsia="en-GB"/>
            </w:rPr>
          </w:pPr>
          <w:hyperlink w:anchor="_Toc113523377" w:history="1">
            <w:r w:rsidR="00702A39" w:rsidRPr="007F22B4">
              <w:rPr>
                <w:rStyle w:val="Hyperlink"/>
                <w:rFonts w:ascii="Century Gothic" w:hAnsi="Century Gothic"/>
                <w:bCs/>
                <w:noProof/>
                <w:lang w:val="en-GB"/>
              </w:rPr>
              <w:t>2.1</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lang w:val="en-GB"/>
              </w:rPr>
              <w:t>Availability of guides to PAIA and POPIA</w:t>
            </w:r>
            <w:r w:rsidR="00702A39">
              <w:rPr>
                <w:noProof/>
                <w:webHidden/>
              </w:rPr>
              <w:tab/>
            </w:r>
            <w:r w:rsidR="00702A39">
              <w:rPr>
                <w:noProof/>
                <w:webHidden/>
              </w:rPr>
              <w:fldChar w:fldCharType="begin"/>
            </w:r>
            <w:r w:rsidR="00702A39">
              <w:rPr>
                <w:noProof/>
                <w:webHidden/>
              </w:rPr>
              <w:instrText xml:space="preserve"> PAGEREF _Toc113523377 \h </w:instrText>
            </w:r>
            <w:r w:rsidR="00702A39">
              <w:rPr>
                <w:noProof/>
                <w:webHidden/>
              </w:rPr>
            </w:r>
            <w:r w:rsidR="00702A39">
              <w:rPr>
                <w:noProof/>
                <w:webHidden/>
              </w:rPr>
              <w:fldChar w:fldCharType="separate"/>
            </w:r>
            <w:r w:rsidR="00702A39">
              <w:rPr>
                <w:noProof/>
                <w:webHidden/>
              </w:rPr>
              <w:t>4</w:t>
            </w:r>
            <w:r w:rsidR="00702A39">
              <w:rPr>
                <w:noProof/>
                <w:webHidden/>
              </w:rPr>
              <w:fldChar w:fldCharType="end"/>
            </w:r>
          </w:hyperlink>
        </w:p>
        <w:p w14:paraId="24315DAC" w14:textId="12B5604A" w:rsidR="00702A39" w:rsidRDefault="007335FA">
          <w:pPr>
            <w:pStyle w:val="TOC1"/>
            <w:tabs>
              <w:tab w:val="left" w:pos="1276"/>
              <w:tab w:val="right" w:leader="dot" w:pos="9465"/>
            </w:tabs>
            <w:rPr>
              <w:rFonts w:asciiTheme="minorHAnsi" w:eastAsiaTheme="minorEastAsia" w:hAnsiTheme="minorHAnsi" w:cstheme="minorBidi"/>
              <w:noProof/>
              <w:color w:val="auto"/>
              <w:sz w:val="24"/>
              <w:szCs w:val="24"/>
              <w:lang w:val="en-ZA" w:eastAsia="en-GB"/>
            </w:rPr>
          </w:pPr>
          <w:hyperlink w:anchor="_Toc113523378" w:history="1">
            <w:r w:rsidR="00702A39" w:rsidRPr="007F22B4">
              <w:rPr>
                <w:rStyle w:val="Hyperlink"/>
                <w:rFonts w:ascii="Century Gothic" w:hAnsi="Century Gothic" w:cs="Tahoma"/>
                <w:b/>
                <w:bCs/>
                <w:noProof/>
                <w:lang w:val="en-GB"/>
              </w:rPr>
              <w:t>3.</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lang w:val="en-GB"/>
              </w:rPr>
              <w:t>Company contact details</w:t>
            </w:r>
            <w:r w:rsidR="00702A39">
              <w:rPr>
                <w:noProof/>
                <w:webHidden/>
              </w:rPr>
              <w:tab/>
            </w:r>
            <w:r w:rsidR="00702A39">
              <w:rPr>
                <w:noProof/>
                <w:webHidden/>
              </w:rPr>
              <w:fldChar w:fldCharType="begin"/>
            </w:r>
            <w:r w:rsidR="00702A39">
              <w:rPr>
                <w:noProof/>
                <w:webHidden/>
              </w:rPr>
              <w:instrText xml:space="preserve"> PAGEREF _Toc113523378 \h </w:instrText>
            </w:r>
            <w:r w:rsidR="00702A39">
              <w:rPr>
                <w:noProof/>
                <w:webHidden/>
              </w:rPr>
            </w:r>
            <w:r w:rsidR="00702A39">
              <w:rPr>
                <w:noProof/>
                <w:webHidden/>
              </w:rPr>
              <w:fldChar w:fldCharType="separate"/>
            </w:r>
            <w:r w:rsidR="00702A39">
              <w:rPr>
                <w:noProof/>
                <w:webHidden/>
              </w:rPr>
              <w:t>5</w:t>
            </w:r>
            <w:r w:rsidR="00702A39">
              <w:rPr>
                <w:noProof/>
                <w:webHidden/>
              </w:rPr>
              <w:fldChar w:fldCharType="end"/>
            </w:r>
          </w:hyperlink>
        </w:p>
        <w:p w14:paraId="14E35791" w14:textId="2B1954DA" w:rsidR="00702A39" w:rsidRDefault="007335FA">
          <w:pPr>
            <w:pStyle w:val="TOC1"/>
            <w:tabs>
              <w:tab w:val="left" w:pos="1276"/>
              <w:tab w:val="right" w:leader="dot" w:pos="9465"/>
            </w:tabs>
            <w:rPr>
              <w:rFonts w:asciiTheme="minorHAnsi" w:eastAsiaTheme="minorEastAsia" w:hAnsiTheme="minorHAnsi" w:cstheme="minorBidi"/>
              <w:noProof/>
              <w:color w:val="auto"/>
              <w:sz w:val="24"/>
              <w:szCs w:val="24"/>
              <w:lang w:val="en-ZA" w:eastAsia="en-GB"/>
            </w:rPr>
          </w:pPr>
          <w:hyperlink w:anchor="_Toc113523379" w:history="1">
            <w:r w:rsidR="00702A39" w:rsidRPr="007F22B4">
              <w:rPr>
                <w:rStyle w:val="Hyperlink"/>
                <w:rFonts w:ascii="Century Gothic" w:hAnsi="Century Gothic"/>
                <w:bCs/>
                <w:noProof/>
                <w:lang w:val="en-GB"/>
              </w:rPr>
              <w:t>3</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lang w:val="en-GB"/>
              </w:rPr>
              <w:t>Company records</w:t>
            </w:r>
            <w:r w:rsidR="00702A39">
              <w:rPr>
                <w:noProof/>
                <w:webHidden/>
              </w:rPr>
              <w:tab/>
            </w:r>
            <w:r w:rsidR="00702A39">
              <w:rPr>
                <w:noProof/>
                <w:webHidden/>
              </w:rPr>
              <w:fldChar w:fldCharType="begin"/>
            </w:r>
            <w:r w:rsidR="00702A39">
              <w:rPr>
                <w:noProof/>
                <w:webHidden/>
              </w:rPr>
              <w:instrText xml:space="preserve"> PAGEREF _Toc113523379 \h </w:instrText>
            </w:r>
            <w:r w:rsidR="00702A39">
              <w:rPr>
                <w:noProof/>
                <w:webHidden/>
              </w:rPr>
            </w:r>
            <w:r w:rsidR="00702A39">
              <w:rPr>
                <w:noProof/>
                <w:webHidden/>
              </w:rPr>
              <w:fldChar w:fldCharType="separate"/>
            </w:r>
            <w:r w:rsidR="00702A39">
              <w:rPr>
                <w:noProof/>
                <w:webHidden/>
              </w:rPr>
              <w:t>6</w:t>
            </w:r>
            <w:r w:rsidR="00702A39">
              <w:rPr>
                <w:noProof/>
                <w:webHidden/>
              </w:rPr>
              <w:fldChar w:fldCharType="end"/>
            </w:r>
          </w:hyperlink>
        </w:p>
        <w:p w14:paraId="70A32579" w14:textId="6D4C2C6F" w:rsidR="00702A39" w:rsidRDefault="007335FA">
          <w:pPr>
            <w:pStyle w:val="TOC2"/>
            <w:tabs>
              <w:tab w:val="left" w:pos="1276"/>
              <w:tab w:val="right" w:leader="dot" w:pos="9465"/>
            </w:tabs>
            <w:rPr>
              <w:rFonts w:asciiTheme="minorHAnsi" w:eastAsiaTheme="minorEastAsia" w:hAnsiTheme="minorHAnsi" w:cstheme="minorBidi"/>
              <w:noProof/>
              <w:color w:val="auto"/>
              <w:sz w:val="24"/>
              <w:szCs w:val="24"/>
              <w:lang w:val="en-ZA" w:eastAsia="en-GB"/>
            </w:rPr>
          </w:pPr>
          <w:hyperlink w:anchor="_Toc113523380" w:history="1">
            <w:r w:rsidR="00702A39" w:rsidRPr="007F22B4">
              <w:rPr>
                <w:rStyle w:val="Hyperlink"/>
                <w:rFonts w:ascii="Century Gothic" w:hAnsi="Century Gothic"/>
                <w:bCs/>
                <w:noProof/>
              </w:rPr>
              <w:t>3.1</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rPr>
              <w:t>Automatic disclosure: Sec 51(1)(c) of PAIA – Records automatically available to the Public</w:t>
            </w:r>
            <w:r w:rsidR="00702A39">
              <w:rPr>
                <w:noProof/>
                <w:webHidden/>
              </w:rPr>
              <w:tab/>
            </w:r>
            <w:r w:rsidR="00702A39">
              <w:rPr>
                <w:noProof/>
                <w:webHidden/>
              </w:rPr>
              <w:fldChar w:fldCharType="begin"/>
            </w:r>
            <w:r w:rsidR="00702A39">
              <w:rPr>
                <w:noProof/>
                <w:webHidden/>
              </w:rPr>
              <w:instrText xml:space="preserve"> PAGEREF _Toc113523380 \h </w:instrText>
            </w:r>
            <w:r w:rsidR="00702A39">
              <w:rPr>
                <w:noProof/>
                <w:webHidden/>
              </w:rPr>
            </w:r>
            <w:r w:rsidR="00702A39">
              <w:rPr>
                <w:noProof/>
                <w:webHidden/>
              </w:rPr>
              <w:fldChar w:fldCharType="separate"/>
            </w:r>
            <w:r w:rsidR="00702A39">
              <w:rPr>
                <w:noProof/>
                <w:webHidden/>
              </w:rPr>
              <w:t>6</w:t>
            </w:r>
            <w:r w:rsidR="00702A39">
              <w:rPr>
                <w:noProof/>
                <w:webHidden/>
              </w:rPr>
              <w:fldChar w:fldCharType="end"/>
            </w:r>
          </w:hyperlink>
        </w:p>
        <w:p w14:paraId="3DE17DF5" w14:textId="0EA518D9" w:rsidR="00702A39" w:rsidRDefault="007335FA">
          <w:pPr>
            <w:pStyle w:val="TOC2"/>
            <w:tabs>
              <w:tab w:val="left" w:pos="1276"/>
              <w:tab w:val="right" w:leader="dot" w:pos="9465"/>
            </w:tabs>
            <w:rPr>
              <w:rFonts w:asciiTheme="minorHAnsi" w:eastAsiaTheme="minorEastAsia" w:hAnsiTheme="minorHAnsi" w:cstheme="minorBidi"/>
              <w:noProof/>
              <w:color w:val="auto"/>
              <w:sz w:val="24"/>
              <w:szCs w:val="24"/>
              <w:lang w:val="en-ZA" w:eastAsia="en-GB"/>
            </w:rPr>
          </w:pPr>
          <w:hyperlink w:anchor="_Toc113523381" w:history="1">
            <w:r w:rsidR="00702A39" w:rsidRPr="007F22B4">
              <w:rPr>
                <w:rStyle w:val="Hyperlink"/>
                <w:rFonts w:ascii="Century Gothic" w:hAnsi="Century Gothic"/>
                <w:bCs/>
                <w:noProof/>
                <w:lang w:val="en-GB" w:bidi="en-US"/>
              </w:rPr>
              <w:t>3.2</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lang w:val="en-GB" w:bidi="en-US"/>
              </w:rPr>
              <w:t>Legislative requirements: Sec 51(1)(d) – Records available in accordance with other legislation</w:t>
            </w:r>
            <w:r w:rsidR="00702A39">
              <w:rPr>
                <w:noProof/>
                <w:webHidden/>
              </w:rPr>
              <w:tab/>
            </w:r>
            <w:r w:rsidR="00702A39">
              <w:rPr>
                <w:noProof/>
                <w:webHidden/>
              </w:rPr>
              <w:fldChar w:fldCharType="begin"/>
            </w:r>
            <w:r w:rsidR="00702A39">
              <w:rPr>
                <w:noProof/>
                <w:webHidden/>
              </w:rPr>
              <w:instrText xml:space="preserve"> PAGEREF _Toc113523381 \h </w:instrText>
            </w:r>
            <w:r w:rsidR="00702A39">
              <w:rPr>
                <w:noProof/>
                <w:webHidden/>
              </w:rPr>
            </w:r>
            <w:r w:rsidR="00702A39">
              <w:rPr>
                <w:noProof/>
                <w:webHidden/>
              </w:rPr>
              <w:fldChar w:fldCharType="separate"/>
            </w:r>
            <w:r w:rsidR="00702A39">
              <w:rPr>
                <w:noProof/>
                <w:webHidden/>
              </w:rPr>
              <w:t>6</w:t>
            </w:r>
            <w:r w:rsidR="00702A39">
              <w:rPr>
                <w:noProof/>
                <w:webHidden/>
              </w:rPr>
              <w:fldChar w:fldCharType="end"/>
            </w:r>
          </w:hyperlink>
        </w:p>
        <w:p w14:paraId="0EA9E22B" w14:textId="7C3281C0" w:rsidR="00702A39" w:rsidRDefault="007335FA">
          <w:pPr>
            <w:pStyle w:val="TOC2"/>
            <w:tabs>
              <w:tab w:val="left" w:pos="1276"/>
              <w:tab w:val="right" w:leader="dot" w:pos="9465"/>
            </w:tabs>
            <w:rPr>
              <w:rFonts w:asciiTheme="minorHAnsi" w:eastAsiaTheme="minorEastAsia" w:hAnsiTheme="minorHAnsi" w:cstheme="minorBidi"/>
              <w:noProof/>
              <w:color w:val="auto"/>
              <w:sz w:val="24"/>
              <w:szCs w:val="24"/>
              <w:lang w:val="en-ZA" w:eastAsia="en-GB"/>
            </w:rPr>
          </w:pPr>
          <w:hyperlink w:anchor="_Toc113523382" w:history="1">
            <w:r w:rsidR="00702A39" w:rsidRPr="007F22B4">
              <w:rPr>
                <w:rStyle w:val="Hyperlink"/>
                <w:rFonts w:ascii="Century Gothic" w:hAnsi="Century Gothic"/>
                <w:bCs/>
                <w:noProof/>
                <w:lang w:val="en-GB" w:bidi="en-US"/>
              </w:rPr>
              <w:t>3.3</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lang w:val="en-GB" w:bidi="en-US"/>
              </w:rPr>
              <w:t>Records held by Eastvaal Motors: Sec 51(1)(e) – Eastvaal Motors Record Subjects and Categories</w:t>
            </w:r>
            <w:r w:rsidR="00702A39">
              <w:rPr>
                <w:noProof/>
                <w:webHidden/>
              </w:rPr>
              <w:tab/>
            </w:r>
            <w:r w:rsidR="00702A39">
              <w:rPr>
                <w:noProof/>
                <w:webHidden/>
              </w:rPr>
              <w:fldChar w:fldCharType="begin"/>
            </w:r>
            <w:r w:rsidR="00702A39">
              <w:rPr>
                <w:noProof/>
                <w:webHidden/>
              </w:rPr>
              <w:instrText xml:space="preserve"> PAGEREF _Toc113523382 \h </w:instrText>
            </w:r>
            <w:r w:rsidR="00702A39">
              <w:rPr>
                <w:noProof/>
                <w:webHidden/>
              </w:rPr>
            </w:r>
            <w:r w:rsidR="00702A39">
              <w:rPr>
                <w:noProof/>
                <w:webHidden/>
              </w:rPr>
              <w:fldChar w:fldCharType="separate"/>
            </w:r>
            <w:r w:rsidR="00702A39">
              <w:rPr>
                <w:noProof/>
                <w:webHidden/>
              </w:rPr>
              <w:t>7</w:t>
            </w:r>
            <w:r w:rsidR="00702A39">
              <w:rPr>
                <w:noProof/>
                <w:webHidden/>
              </w:rPr>
              <w:fldChar w:fldCharType="end"/>
            </w:r>
          </w:hyperlink>
        </w:p>
        <w:p w14:paraId="26564E02" w14:textId="1D5FB2B7" w:rsidR="00702A39" w:rsidRDefault="007335FA">
          <w:pPr>
            <w:pStyle w:val="TOC3"/>
            <w:rPr>
              <w:rFonts w:asciiTheme="minorHAnsi" w:eastAsiaTheme="minorEastAsia" w:hAnsiTheme="minorHAnsi" w:cstheme="minorBidi"/>
              <w:noProof/>
              <w:color w:val="auto"/>
              <w:sz w:val="24"/>
              <w:szCs w:val="24"/>
              <w:lang w:val="en-ZA" w:eastAsia="en-GB"/>
            </w:rPr>
          </w:pPr>
          <w:hyperlink w:anchor="_Toc113523383" w:history="1">
            <w:r w:rsidR="00702A39" w:rsidRPr="007F22B4">
              <w:rPr>
                <w:rStyle w:val="Hyperlink"/>
                <w:rFonts w:ascii="Century Gothic" w:hAnsi="Century Gothic"/>
                <w:bCs/>
                <w:noProof/>
                <w:lang w:val="en-GB"/>
              </w:rPr>
              <w:t>3.3.1</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lang w:val="en-GB"/>
              </w:rPr>
              <w:t>Corporate affairs, communications, and marketing</w:t>
            </w:r>
            <w:r w:rsidR="00702A39">
              <w:rPr>
                <w:noProof/>
                <w:webHidden/>
              </w:rPr>
              <w:tab/>
            </w:r>
            <w:r w:rsidR="00702A39">
              <w:rPr>
                <w:noProof/>
                <w:webHidden/>
              </w:rPr>
              <w:fldChar w:fldCharType="begin"/>
            </w:r>
            <w:r w:rsidR="00702A39">
              <w:rPr>
                <w:noProof/>
                <w:webHidden/>
              </w:rPr>
              <w:instrText xml:space="preserve"> PAGEREF _Toc113523383 \h </w:instrText>
            </w:r>
            <w:r w:rsidR="00702A39">
              <w:rPr>
                <w:noProof/>
                <w:webHidden/>
              </w:rPr>
            </w:r>
            <w:r w:rsidR="00702A39">
              <w:rPr>
                <w:noProof/>
                <w:webHidden/>
              </w:rPr>
              <w:fldChar w:fldCharType="separate"/>
            </w:r>
            <w:r w:rsidR="00702A39">
              <w:rPr>
                <w:noProof/>
                <w:webHidden/>
              </w:rPr>
              <w:t>7</w:t>
            </w:r>
            <w:r w:rsidR="00702A39">
              <w:rPr>
                <w:noProof/>
                <w:webHidden/>
              </w:rPr>
              <w:fldChar w:fldCharType="end"/>
            </w:r>
          </w:hyperlink>
        </w:p>
        <w:p w14:paraId="57FB7A04" w14:textId="5ED68A8F" w:rsidR="00702A39" w:rsidRDefault="007335FA">
          <w:pPr>
            <w:pStyle w:val="TOC3"/>
            <w:rPr>
              <w:rFonts w:asciiTheme="minorHAnsi" w:eastAsiaTheme="minorEastAsia" w:hAnsiTheme="minorHAnsi" w:cstheme="minorBidi"/>
              <w:noProof/>
              <w:color w:val="auto"/>
              <w:sz w:val="24"/>
              <w:szCs w:val="24"/>
              <w:lang w:val="en-ZA" w:eastAsia="en-GB"/>
            </w:rPr>
          </w:pPr>
          <w:hyperlink w:anchor="_Toc113523384" w:history="1">
            <w:r w:rsidR="00702A39" w:rsidRPr="007F22B4">
              <w:rPr>
                <w:rStyle w:val="Hyperlink"/>
                <w:rFonts w:ascii="Century Gothic" w:hAnsi="Century Gothic"/>
                <w:bCs/>
                <w:noProof/>
                <w:lang w:val="en-GB"/>
              </w:rPr>
              <w:t>3.3.2</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lang w:val="en-GB"/>
              </w:rPr>
              <w:t>Corporate governance</w:t>
            </w:r>
            <w:r w:rsidR="00702A39">
              <w:rPr>
                <w:noProof/>
                <w:webHidden/>
              </w:rPr>
              <w:tab/>
            </w:r>
            <w:r w:rsidR="00702A39">
              <w:rPr>
                <w:noProof/>
                <w:webHidden/>
              </w:rPr>
              <w:fldChar w:fldCharType="begin"/>
            </w:r>
            <w:r w:rsidR="00702A39">
              <w:rPr>
                <w:noProof/>
                <w:webHidden/>
              </w:rPr>
              <w:instrText xml:space="preserve"> PAGEREF _Toc113523384 \h </w:instrText>
            </w:r>
            <w:r w:rsidR="00702A39">
              <w:rPr>
                <w:noProof/>
                <w:webHidden/>
              </w:rPr>
            </w:r>
            <w:r w:rsidR="00702A39">
              <w:rPr>
                <w:noProof/>
                <w:webHidden/>
              </w:rPr>
              <w:fldChar w:fldCharType="separate"/>
            </w:r>
            <w:r w:rsidR="00702A39">
              <w:rPr>
                <w:noProof/>
                <w:webHidden/>
              </w:rPr>
              <w:t>7</w:t>
            </w:r>
            <w:r w:rsidR="00702A39">
              <w:rPr>
                <w:noProof/>
                <w:webHidden/>
              </w:rPr>
              <w:fldChar w:fldCharType="end"/>
            </w:r>
          </w:hyperlink>
        </w:p>
        <w:p w14:paraId="6584DCBE" w14:textId="4FE6F43E" w:rsidR="00702A39" w:rsidRDefault="007335FA">
          <w:pPr>
            <w:pStyle w:val="TOC3"/>
            <w:rPr>
              <w:rFonts w:asciiTheme="minorHAnsi" w:eastAsiaTheme="minorEastAsia" w:hAnsiTheme="minorHAnsi" w:cstheme="minorBidi"/>
              <w:noProof/>
              <w:color w:val="auto"/>
              <w:sz w:val="24"/>
              <w:szCs w:val="24"/>
              <w:lang w:val="en-ZA" w:eastAsia="en-GB"/>
            </w:rPr>
          </w:pPr>
          <w:hyperlink w:anchor="_Toc113523385" w:history="1">
            <w:r w:rsidR="00702A39" w:rsidRPr="007F22B4">
              <w:rPr>
                <w:rStyle w:val="Hyperlink"/>
                <w:rFonts w:ascii="Century Gothic" w:hAnsi="Century Gothic"/>
                <w:bCs/>
                <w:noProof/>
                <w:lang w:val="en-GB"/>
              </w:rPr>
              <w:t>3.3.3</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lang w:val="en-GB"/>
              </w:rPr>
              <w:t>Finance and taxation</w:t>
            </w:r>
            <w:r w:rsidR="00702A39">
              <w:rPr>
                <w:noProof/>
                <w:webHidden/>
              </w:rPr>
              <w:tab/>
            </w:r>
            <w:r w:rsidR="00702A39">
              <w:rPr>
                <w:noProof/>
                <w:webHidden/>
              </w:rPr>
              <w:fldChar w:fldCharType="begin"/>
            </w:r>
            <w:r w:rsidR="00702A39">
              <w:rPr>
                <w:noProof/>
                <w:webHidden/>
              </w:rPr>
              <w:instrText xml:space="preserve"> PAGEREF _Toc113523385 \h </w:instrText>
            </w:r>
            <w:r w:rsidR="00702A39">
              <w:rPr>
                <w:noProof/>
                <w:webHidden/>
              </w:rPr>
            </w:r>
            <w:r w:rsidR="00702A39">
              <w:rPr>
                <w:noProof/>
                <w:webHidden/>
              </w:rPr>
              <w:fldChar w:fldCharType="separate"/>
            </w:r>
            <w:r w:rsidR="00702A39">
              <w:rPr>
                <w:noProof/>
                <w:webHidden/>
              </w:rPr>
              <w:t>8</w:t>
            </w:r>
            <w:r w:rsidR="00702A39">
              <w:rPr>
                <w:noProof/>
                <w:webHidden/>
              </w:rPr>
              <w:fldChar w:fldCharType="end"/>
            </w:r>
          </w:hyperlink>
        </w:p>
        <w:p w14:paraId="35155771" w14:textId="2DFE5DD4" w:rsidR="00702A39" w:rsidRDefault="007335FA">
          <w:pPr>
            <w:pStyle w:val="TOC3"/>
            <w:rPr>
              <w:rFonts w:asciiTheme="minorHAnsi" w:eastAsiaTheme="minorEastAsia" w:hAnsiTheme="minorHAnsi" w:cstheme="minorBidi"/>
              <w:noProof/>
              <w:color w:val="auto"/>
              <w:sz w:val="24"/>
              <w:szCs w:val="24"/>
              <w:lang w:val="en-ZA" w:eastAsia="en-GB"/>
            </w:rPr>
          </w:pPr>
          <w:hyperlink w:anchor="_Toc113523386" w:history="1">
            <w:r w:rsidR="00702A39" w:rsidRPr="007F22B4">
              <w:rPr>
                <w:rStyle w:val="Hyperlink"/>
                <w:rFonts w:ascii="Century Gothic" w:hAnsi="Century Gothic"/>
                <w:bCs/>
                <w:noProof/>
                <w:lang w:val="en-GB"/>
              </w:rPr>
              <w:t>3.3.4</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lang w:val="en-GB"/>
              </w:rPr>
              <w:t>Human resources</w:t>
            </w:r>
            <w:r w:rsidR="00702A39">
              <w:rPr>
                <w:noProof/>
                <w:webHidden/>
              </w:rPr>
              <w:tab/>
            </w:r>
            <w:r w:rsidR="00702A39">
              <w:rPr>
                <w:noProof/>
                <w:webHidden/>
              </w:rPr>
              <w:fldChar w:fldCharType="begin"/>
            </w:r>
            <w:r w:rsidR="00702A39">
              <w:rPr>
                <w:noProof/>
                <w:webHidden/>
              </w:rPr>
              <w:instrText xml:space="preserve"> PAGEREF _Toc113523386 \h </w:instrText>
            </w:r>
            <w:r w:rsidR="00702A39">
              <w:rPr>
                <w:noProof/>
                <w:webHidden/>
              </w:rPr>
            </w:r>
            <w:r w:rsidR="00702A39">
              <w:rPr>
                <w:noProof/>
                <w:webHidden/>
              </w:rPr>
              <w:fldChar w:fldCharType="separate"/>
            </w:r>
            <w:r w:rsidR="00702A39">
              <w:rPr>
                <w:noProof/>
                <w:webHidden/>
              </w:rPr>
              <w:t>8</w:t>
            </w:r>
            <w:r w:rsidR="00702A39">
              <w:rPr>
                <w:noProof/>
                <w:webHidden/>
              </w:rPr>
              <w:fldChar w:fldCharType="end"/>
            </w:r>
          </w:hyperlink>
        </w:p>
        <w:p w14:paraId="0EC84B8B" w14:textId="32B2AEA5" w:rsidR="00702A39" w:rsidRDefault="007335FA">
          <w:pPr>
            <w:pStyle w:val="TOC3"/>
            <w:rPr>
              <w:rFonts w:asciiTheme="minorHAnsi" w:eastAsiaTheme="minorEastAsia" w:hAnsiTheme="minorHAnsi" w:cstheme="minorBidi"/>
              <w:noProof/>
              <w:color w:val="auto"/>
              <w:sz w:val="24"/>
              <w:szCs w:val="24"/>
              <w:lang w:val="en-ZA" w:eastAsia="en-GB"/>
            </w:rPr>
          </w:pPr>
          <w:hyperlink w:anchor="_Toc113523387" w:history="1">
            <w:r w:rsidR="00702A39" w:rsidRPr="007F22B4">
              <w:rPr>
                <w:rStyle w:val="Hyperlink"/>
                <w:rFonts w:ascii="Century Gothic" w:hAnsi="Century Gothic"/>
                <w:bCs/>
                <w:noProof/>
                <w:lang w:val="en-GB"/>
              </w:rPr>
              <w:t>3.3.5</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lang w:val="en-GB"/>
              </w:rPr>
              <w:t>Information technology</w:t>
            </w:r>
            <w:r w:rsidR="00702A39">
              <w:rPr>
                <w:noProof/>
                <w:webHidden/>
              </w:rPr>
              <w:tab/>
            </w:r>
            <w:r w:rsidR="00702A39">
              <w:rPr>
                <w:noProof/>
                <w:webHidden/>
              </w:rPr>
              <w:fldChar w:fldCharType="begin"/>
            </w:r>
            <w:r w:rsidR="00702A39">
              <w:rPr>
                <w:noProof/>
                <w:webHidden/>
              </w:rPr>
              <w:instrText xml:space="preserve"> PAGEREF _Toc113523387 \h </w:instrText>
            </w:r>
            <w:r w:rsidR="00702A39">
              <w:rPr>
                <w:noProof/>
                <w:webHidden/>
              </w:rPr>
            </w:r>
            <w:r w:rsidR="00702A39">
              <w:rPr>
                <w:noProof/>
                <w:webHidden/>
              </w:rPr>
              <w:fldChar w:fldCharType="separate"/>
            </w:r>
            <w:r w:rsidR="00702A39">
              <w:rPr>
                <w:noProof/>
                <w:webHidden/>
              </w:rPr>
              <w:t>9</w:t>
            </w:r>
            <w:r w:rsidR="00702A39">
              <w:rPr>
                <w:noProof/>
                <w:webHidden/>
              </w:rPr>
              <w:fldChar w:fldCharType="end"/>
            </w:r>
          </w:hyperlink>
        </w:p>
        <w:p w14:paraId="3506BD88" w14:textId="55458EB3" w:rsidR="00702A39" w:rsidRDefault="007335FA">
          <w:pPr>
            <w:pStyle w:val="TOC3"/>
            <w:rPr>
              <w:rFonts w:asciiTheme="minorHAnsi" w:eastAsiaTheme="minorEastAsia" w:hAnsiTheme="minorHAnsi" w:cstheme="minorBidi"/>
              <w:noProof/>
              <w:color w:val="auto"/>
              <w:sz w:val="24"/>
              <w:szCs w:val="24"/>
              <w:lang w:val="en-ZA" w:eastAsia="en-GB"/>
            </w:rPr>
          </w:pPr>
          <w:hyperlink w:anchor="_Toc113523388" w:history="1">
            <w:r w:rsidR="00702A39" w:rsidRPr="007F22B4">
              <w:rPr>
                <w:rStyle w:val="Hyperlink"/>
                <w:rFonts w:ascii="Century Gothic" w:hAnsi="Century Gothic"/>
                <w:bCs/>
                <w:noProof/>
                <w:lang w:val="en-GB"/>
              </w:rPr>
              <w:t>3.3.6</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lang w:val="en-GB"/>
              </w:rPr>
              <w:t>Facilities management</w:t>
            </w:r>
            <w:r w:rsidR="00702A39">
              <w:rPr>
                <w:noProof/>
                <w:webHidden/>
              </w:rPr>
              <w:tab/>
            </w:r>
            <w:r w:rsidR="00702A39">
              <w:rPr>
                <w:noProof/>
                <w:webHidden/>
              </w:rPr>
              <w:fldChar w:fldCharType="begin"/>
            </w:r>
            <w:r w:rsidR="00702A39">
              <w:rPr>
                <w:noProof/>
                <w:webHidden/>
              </w:rPr>
              <w:instrText xml:space="preserve"> PAGEREF _Toc113523388 \h </w:instrText>
            </w:r>
            <w:r w:rsidR="00702A39">
              <w:rPr>
                <w:noProof/>
                <w:webHidden/>
              </w:rPr>
            </w:r>
            <w:r w:rsidR="00702A39">
              <w:rPr>
                <w:noProof/>
                <w:webHidden/>
              </w:rPr>
              <w:fldChar w:fldCharType="separate"/>
            </w:r>
            <w:r w:rsidR="00702A39">
              <w:rPr>
                <w:noProof/>
                <w:webHidden/>
              </w:rPr>
              <w:t>9</w:t>
            </w:r>
            <w:r w:rsidR="00702A39">
              <w:rPr>
                <w:noProof/>
                <w:webHidden/>
              </w:rPr>
              <w:fldChar w:fldCharType="end"/>
            </w:r>
          </w:hyperlink>
        </w:p>
        <w:p w14:paraId="5EA1E06C" w14:textId="5E39C248" w:rsidR="00702A39" w:rsidRDefault="007335FA">
          <w:pPr>
            <w:pStyle w:val="TOC3"/>
            <w:rPr>
              <w:rFonts w:asciiTheme="minorHAnsi" w:eastAsiaTheme="minorEastAsia" w:hAnsiTheme="minorHAnsi" w:cstheme="minorBidi"/>
              <w:noProof/>
              <w:color w:val="auto"/>
              <w:sz w:val="24"/>
              <w:szCs w:val="24"/>
              <w:lang w:val="en-ZA" w:eastAsia="en-GB"/>
            </w:rPr>
          </w:pPr>
          <w:hyperlink w:anchor="_Toc113523389" w:history="1">
            <w:r w:rsidR="00702A39" w:rsidRPr="007F22B4">
              <w:rPr>
                <w:rStyle w:val="Hyperlink"/>
                <w:rFonts w:ascii="Century Gothic" w:hAnsi="Century Gothic"/>
                <w:bCs/>
                <w:noProof/>
                <w:lang w:val="en-GB"/>
              </w:rPr>
              <w:t>3.3.7</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lang w:val="en-GB"/>
              </w:rPr>
              <w:t>Intellectual property</w:t>
            </w:r>
            <w:r w:rsidR="00702A39">
              <w:rPr>
                <w:noProof/>
                <w:webHidden/>
              </w:rPr>
              <w:tab/>
            </w:r>
            <w:r w:rsidR="00702A39">
              <w:rPr>
                <w:noProof/>
                <w:webHidden/>
              </w:rPr>
              <w:fldChar w:fldCharType="begin"/>
            </w:r>
            <w:r w:rsidR="00702A39">
              <w:rPr>
                <w:noProof/>
                <w:webHidden/>
              </w:rPr>
              <w:instrText xml:space="preserve"> PAGEREF _Toc113523389 \h </w:instrText>
            </w:r>
            <w:r w:rsidR="00702A39">
              <w:rPr>
                <w:noProof/>
                <w:webHidden/>
              </w:rPr>
            </w:r>
            <w:r w:rsidR="00702A39">
              <w:rPr>
                <w:noProof/>
                <w:webHidden/>
              </w:rPr>
              <w:fldChar w:fldCharType="separate"/>
            </w:r>
            <w:r w:rsidR="00702A39">
              <w:rPr>
                <w:noProof/>
                <w:webHidden/>
              </w:rPr>
              <w:t>9</w:t>
            </w:r>
            <w:r w:rsidR="00702A39">
              <w:rPr>
                <w:noProof/>
                <w:webHidden/>
              </w:rPr>
              <w:fldChar w:fldCharType="end"/>
            </w:r>
          </w:hyperlink>
        </w:p>
        <w:p w14:paraId="032B7D29" w14:textId="65D7556B" w:rsidR="00702A39" w:rsidRDefault="007335FA">
          <w:pPr>
            <w:pStyle w:val="TOC3"/>
            <w:rPr>
              <w:rFonts w:asciiTheme="minorHAnsi" w:eastAsiaTheme="minorEastAsia" w:hAnsiTheme="minorHAnsi" w:cstheme="minorBidi"/>
              <w:noProof/>
              <w:color w:val="auto"/>
              <w:sz w:val="24"/>
              <w:szCs w:val="24"/>
              <w:lang w:val="en-ZA" w:eastAsia="en-GB"/>
            </w:rPr>
          </w:pPr>
          <w:hyperlink w:anchor="_Toc113523390" w:history="1">
            <w:r w:rsidR="00702A39" w:rsidRPr="007F22B4">
              <w:rPr>
                <w:rStyle w:val="Hyperlink"/>
                <w:rFonts w:ascii="Century Gothic" w:hAnsi="Century Gothic"/>
                <w:bCs/>
                <w:noProof/>
                <w:lang w:val="en-GB"/>
              </w:rPr>
              <w:t>3.3.8</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lang w:val="en-GB"/>
              </w:rPr>
              <w:t>Legal</w:t>
            </w:r>
            <w:r w:rsidR="00702A39">
              <w:rPr>
                <w:noProof/>
                <w:webHidden/>
              </w:rPr>
              <w:tab/>
            </w:r>
            <w:r w:rsidR="00702A39">
              <w:rPr>
                <w:noProof/>
                <w:webHidden/>
              </w:rPr>
              <w:fldChar w:fldCharType="begin"/>
            </w:r>
            <w:r w:rsidR="00702A39">
              <w:rPr>
                <w:noProof/>
                <w:webHidden/>
              </w:rPr>
              <w:instrText xml:space="preserve"> PAGEREF _Toc113523390 \h </w:instrText>
            </w:r>
            <w:r w:rsidR="00702A39">
              <w:rPr>
                <w:noProof/>
                <w:webHidden/>
              </w:rPr>
            </w:r>
            <w:r w:rsidR="00702A39">
              <w:rPr>
                <w:noProof/>
                <w:webHidden/>
              </w:rPr>
              <w:fldChar w:fldCharType="separate"/>
            </w:r>
            <w:r w:rsidR="00702A39">
              <w:rPr>
                <w:noProof/>
                <w:webHidden/>
              </w:rPr>
              <w:t>9</w:t>
            </w:r>
            <w:r w:rsidR="00702A39">
              <w:rPr>
                <w:noProof/>
                <w:webHidden/>
              </w:rPr>
              <w:fldChar w:fldCharType="end"/>
            </w:r>
          </w:hyperlink>
        </w:p>
        <w:p w14:paraId="366D2CEA" w14:textId="3F249197" w:rsidR="00702A39" w:rsidRDefault="007335FA">
          <w:pPr>
            <w:pStyle w:val="TOC3"/>
            <w:rPr>
              <w:rFonts w:asciiTheme="minorHAnsi" w:eastAsiaTheme="minorEastAsia" w:hAnsiTheme="minorHAnsi" w:cstheme="minorBidi"/>
              <w:noProof/>
              <w:color w:val="auto"/>
              <w:sz w:val="24"/>
              <w:szCs w:val="24"/>
              <w:lang w:val="en-ZA" w:eastAsia="en-GB"/>
            </w:rPr>
          </w:pPr>
          <w:hyperlink w:anchor="_Toc113523391" w:history="1">
            <w:r w:rsidR="00702A39" w:rsidRPr="007F22B4">
              <w:rPr>
                <w:rStyle w:val="Hyperlink"/>
                <w:rFonts w:ascii="Century Gothic" w:hAnsi="Century Gothic"/>
                <w:bCs/>
                <w:noProof/>
                <w:lang w:val="en-GB"/>
              </w:rPr>
              <w:t>3.3.9</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lang w:val="en-GB"/>
              </w:rPr>
              <w:t>Clients and financial institutions</w:t>
            </w:r>
            <w:r w:rsidR="00702A39">
              <w:rPr>
                <w:noProof/>
                <w:webHidden/>
              </w:rPr>
              <w:tab/>
            </w:r>
            <w:r w:rsidR="00702A39">
              <w:rPr>
                <w:noProof/>
                <w:webHidden/>
              </w:rPr>
              <w:fldChar w:fldCharType="begin"/>
            </w:r>
            <w:r w:rsidR="00702A39">
              <w:rPr>
                <w:noProof/>
                <w:webHidden/>
              </w:rPr>
              <w:instrText xml:space="preserve"> PAGEREF _Toc113523391 \h </w:instrText>
            </w:r>
            <w:r w:rsidR="00702A39">
              <w:rPr>
                <w:noProof/>
                <w:webHidden/>
              </w:rPr>
            </w:r>
            <w:r w:rsidR="00702A39">
              <w:rPr>
                <w:noProof/>
                <w:webHidden/>
              </w:rPr>
              <w:fldChar w:fldCharType="separate"/>
            </w:r>
            <w:r w:rsidR="00702A39">
              <w:rPr>
                <w:noProof/>
                <w:webHidden/>
              </w:rPr>
              <w:t>10</w:t>
            </w:r>
            <w:r w:rsidR="00702A39">
              <w:rPr>
                <w:noProof/>
                <w:webHidden/>
              </w:rPr>
              <w:fldChar w:fldCharType="end"/>
            </w:r>
          </w:hyperlink>
        </w:p>
        <w:p w14:paraId="1560EE7F" w14:textId="4CFA598F" w:rsidR="00702A39" w:rsidRDefault="007335FA">
          <w:pPr>
            <w:pStyle w:val="TOC3"/>
            <w:rPr>
              <w:rFonts w:asciiTheme="minorHAnsi" w:eastAsiaTheme="minorEastAsia" w:hAnsiTheme="minorHAnsi" w:cstheme="minorBidi"/>
              <w:noProof/>
              <w:color w:val="auto"/>
              <w:sz w:val="24"/>
              <w:szCs w:val="24"/>
              <w:lang w:val="en-ZA" w:eastAsia="en-GB"/>
            </w:rPr>
          </w:pPr>
          <w:hyperlink w:anchor="_Toc113523392" w:history="1">
            <w:r w:rsidR="00702A39" w:rsidRPr="007F22B4">
              <w:rPr>
                <w:rStyle w:val="Hyperlink"/>
                <w:rFonts w:ascii="Century Gothic" w:hAnsi="Century Gothic"/>
                <w:bCs/>
                <w:noProof/>
                <w:lang w:val="en-GB"/>
              </w:rPr>
              <w:t>3.3.10</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lang w:val="en-GB"/>
              </w:rPr>
              <w:t>Procurement Management</w:t>
            </w:r>
            <w:r w:rsidR="00702A39">
              <w:rPr>
                <w:noProof/>
                <w:webHidden/>
              </w:rPr>
              <w:tab/>
            </w:r>
            <w:r w:rsidR="00702A39">
              <w:rPr>
                <w:noProof/>
                <w:webHidden/>
              </w:rPr>
              <w:fldChar w:fldCharType="begin"/>
            </w:r>
            <w:r w:rsidR="00702A39">
              <w:rPr>
                <w:noProof/>
                <w:webHidden/>
              </w:rPr>
              <w:instrText xml:space="preserve"> PAGEREF _Toc113523392 \h </w:instrText>
            </w:r>
            <w:r w:rsidR="00702A39">
              <w:rPr>
                <w:noProof/>
                <w:webHidden/>
              </w:rPr>
            </w:r>
            <w:r w:rsidR="00702A39">
              <w:rPr>
                <w:noProof/>
                <w:webHidden/>
              </w:rPr>
              <w:fldChar w:fldCharType="separate"/>
            </w:r>
            <w:r w:rsidR="00702A39">
              <w:rPr>
                <w:noProof/>
                <w:webHidden/>
              </w:rPr>
              <w:t>10</w:t>
            </w:r>
            <w:r w:rsidR="00702A39">
              <w:rPr>
                <w:noProof/>
                <w:webHidden/>
              </w:rPr>
              <w:fldChar w:fldCharType="end"/>
            </w:r>
          </w:hyperlink>
        </w:p>
        <w:p w14:paraId="42AA2E51" w14:textId="7A65286C" w:rsidR="00702A39" w:rsidRDefault="007335FA">
          <w:pPr>
            <w:pStyle w:val="TOC1"/>
            <w:tabs>
              <w:tab w:val="left" w:pos="1276"/>
              <w:tab w:val="right" w:leader="dot" w:pos="9465"/>
            </w:tabs>
            <w:rPr>
              <w:rFonts w:asciiTheme="minorHAnsi" w:eastAsiaTheme="minorEastAsia" w:hAnsiTheme="minorHAnsi" w:cstheme="minorBidi"/>
              <w:noProof/>
              <w:color w:val="auto"/>
              <w:sz w:val="24"/>
              <w:szCs w:val="24"/>
              <w:lang w:val="en-ZA" w:eastAsia="en-GB"/>
            </w:rPr>
          </w:pPr>
          <w:hyperlink w:anchor="_Toc113523393" w:history="1">
            <w:r w:rsidR="00702A39" w:rsidRPr="007F22B4">
              <w:rPr>
                <w:rStyle w:val="Hyperlink"/>
                <w:rFonts w:ascii="Century Gothic" w:hAnsi="Century Gothic"/>
                <w:bCs/>
                <w:noProof/>
                <w:lang w:val="en-GB"/>
              </w:rPr>
              <w:t>4</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lang w:val="en-GB"/>
              </w:rPr>
              <w:t>Processing of personal information</w:t>
            </w:r>
            <w:r w:rsidR="00702A39">
              <w:rPr>
                <w:noProof/>
                <w:webHidden/>
              </w:rPr>
              <w:tab/>
            </w:r>
            <w:r w:rsidR="00702A39">
              <w:rPr>
                <w:noProof/>
                <w:webHidden/>
              </w:rPr>
              <w:fldChar w:fldCharType="begin"/>
            </w:r>
            <w:r w:rsidR="00702A39">
              <w:rPr>
                <w:noProof/>
                <w:webHidden/>
              </w:rPr>
              <w:instrText xml:space="preserve"> PAGEREF _Toc113523393 \h </w:instrText>
            </w:r>
            <w:r w:rsidR="00702A39">
              <w:rPr>
                <w:noProof/>
                <w:webHidden/>
              </w:rPr>
            </w:r>
            <w:r w:rsidR="00702A39">
              <w:rPr>
                <w:noProof/>
                <w:webHidden/>
              </w:rPr>
              <w:fldChar w:fldCharType="separate"/>
            </w:r>
            <w:r w:rsidR="00702A39">
              <w:rPr>
                <w:noProof/>
                <w:webHidden/>
              </w:rPr>
              <w:t>10</w:t>
            </w:r>
            <w:r w:rsidR="00702A39">
              <w:rPr>
                <w:noProof/>
                <w:webHidden/>
              </w:rPr>
              <w:fldChar w:fldCharType="end"/>
            </w:r>
          </w:hyperlink>
        </w:p>
        <w:p w14:paraId="15BFAB66" w14:textId="2907F7B2" w:rsidR="00702A39" w:rsidRDefault="007335FA">
          <w:pPr>
            <w:pStyle w:val="TOC2"/>
            <w:tabs>
              <w:tab w:val="left" w:pos="1276"/>
              <w:tab w:val="right" w:leader="dot" w:pos="9465"/>
            </w:tabs>
            <w:rPr>
              <w:rFonts w:asciiTheme="minorHAnsi" w:eastAsiaTheme="minorEastAsia" w:hAnsiTheme="minorHAnsi" w:cstheme="minorBidi"/>
              <w:noProof/>
              <w:color w:val="auto"/>
              <w:sz w:val="24"/>
              <w:szCs w:val="24"/>
              <w:lang w:val="en-ZA" w:eastAsia="en-GB"/>
            </w:rPr>
          </w:pPr>
          <w:hyperlink w:anchor="_Toc113523394" w:history="1">
            <w:r w:rsidR="00702A39" w:rsidRPr="007F22B4">
              <w:rPr>
                <w:rStyle w:val="Hyperlink"/>
                <w:rFonts w:ascii="Century Gothic" w:hAnsi="Century Gothic"/>
                <w:bCs/>
                <w:noProof/>
                <w:lang w:val="en-GB" w:bidi="en-US"/>
              </w:rPr>
              <w:t>4.1</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lang w:val="en-GB" w:bidi="en-US"/>
              </w:rPr>
              <w:t>The purpose of processing of personal information by Eastvaal Motors</w:t>
            </w:r>
            <w:r w:rsidR="00702A39">
              <w:rPr>
                <w:noProof/>
                <w:webHidden/>
              </w:rPr>
              <w:tab/>
            </w:r>
            <w:r w:rsidR="00702A39">
              <w:rPr>
                <w:noProof/>
                <w:webHidden/>
              </w:rPr>
              <w:fldChar w:fldCharType="begin"/>
            </w:r>
            <w:r w:rsidR="00702A39">
              <w:rPr>
                <w:noProof/>
                <w:webHidden/>
              </w:rPr>
              <w:instrText xml:space="preserve"> PAGEREF _Toc113523394 \h </w:instrText>
            </w:r>
            <w:r w:rsidR="00702A39">
              <w:rPr>
                <w:noProof/>
                <w:webHidden/>
              </w:rPr>
            </w:r>
            <w:r w:rsidR="00702A39">
              <w:rPr>
                <w:noProof/>
                <w:webHidden/>
              </w:rPr>
              <w:fldChar w:fldCharType="separate"/>
            </w:r>
            <w:r w:rsidR="00702A39">
              <w:rPr>
                <w:noProof/>
                <w:webHidden/>
              </w:rPr>
              <w:t>10</w:t>
            </w:r>
            <w:r w:rsidR="00702A39">
              <w:rPr>
                <w:noProof/>
                <w:webHidden/>
              </w:rPr>
              <w:fldChar w:fldCharType="end"/>
            </w:r>
          </w:hyperlink>
        </w:p>
        <w:p w14:paraId="751F36F4" w14:textId="2A17B247" w:rsidR="00702A39" w:rsidRDefault="007335FA">
          <w:pPr>
            <w:pStyle w:val="TOC3"/>
            <w:rPr>
              <w:rFonts w:asciiTheme="minorHAnsi" w:eastAsiaTheme="minorEastAsia" w:hAnsiTheme="minorHAnsi" w:cstheme="minorBidi"/>
              <w:noProof/>
              <w:color w:val="auto"/>
              <w:sz w:val="24"/>
              <w:szCs w:val="24"/>
              <w:lang w:val="en-ZA" w:eastAsia="en-GB"/>
            </w:rPr>
          </w:pPr>
          <w:hyperlink w:anchor="_Toc113523395" w:history="1">
            <w:r w:rsidR="00702A39" w:rsidRPr="007F22B4">
              <w:rPr>
                <w:rStyle w:val="Hyperlink"/>
                <w:rFonts w:ascii="Century Gothic" w:hAnsi="Century Gothic"/>
                <w:noProof/>
                <w:lang w:val="en-GB" w:bidi="en-US"/>
              </w:rPr>
              <w:t>4.1.1</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noProof/>
                <w:lang w:val="en-GB" w:bidi="en-US"/>
              </w:rPr>
              <w:t>Eastvaal Motors processes personal information for variety of purposes including but not limited to the following:</w:t>
            </w:r>
            <w:r w:rsidR="00702A39">
              <w:rPr>
                <w:noProof/>
                <w:webHidden/>
              </w:rPr>
              <w:tab/>
            </w:r>
            <w:r w:rsidR="00702A39">
              <w:rPr>
                <w:noProof/>
                <w:webHidden/>
              </w:rPr>
              <w:fldChar w:fldCharType="begin"/>
            </w:r>
            <w:r w:rsidR="00702A39">
              <w:rPr>
                <w:noProof/>
                <w:webHidden/>
              </w:rPr>
              <w:instrText xml:space="preserve"> PAGEREF _Toc113523395 \h </w:instrText>
            </w:r>
            <w:r w:rsidR="00702A39">
              <w:rPr>
                <w:noProof/>
                <w:webHidden/>
              </w:rPr>
            </w:r>
            <w:r w:rsidR="00702A39">
              <w:rPr>
                <w:noProof/>
                <w:webHidden/>
              </w:rPr>
              <w:fldChar w:fldCharType="separate"/>
            </w:r>
            <w:r w:rsidR="00702A39">
              <w:rPr>
                <w:noProof/>
                <w:webHidden/>
              </w:rPr>
              <w:t>10</w:t>
            </w:r>
            <w:r w:rsidR="00702A39">
              <w:rPr>
                <w:noProof/>
                <w:webHidden/>
              </w:rPr>
              <w:fldChar w:fldCharType="end"/>
            </w:r>
          </w:hyperlink>
        </w:p>
        <w:p w14:paraId="498C12BF" w14:textId="66587DF9" w:rsidR="00702A39" w:rsidRDefault="007335FA">
          <w:pPr>
            <w:pStyle w:val="TOC2"/>
            <w:tabs>
              <w:tab w:val="left" w:pos="1276"/>
              <w:tab w:val="right" w:leader="dot" w:pos="9465"/>
            </w:tabs>
            <w:rPr>
              <w:rFonts w:asciiTheme="minorHAnsi" w:eastAsiaTheme="minorEastAsia" w:hAnsiTheme="minorHAnsi" w:cstheme="minorBidi"/>
              <w:noProof/>
              <w:color w:val="auto"/>
              <w:sz w:val="24"/>
              <w:szCs w:val="24"/>
              <w:lang w:val="en-ZA" w:eastAsia="en-GB"/>
            </w:rPr>
          </w:pPr>
          <w:hyperlink w:anchor="_Toc113523396" w:history="1">
            <w:r w:rsidR="00702A39" w:rsidRPr="007F22B4">
              <w:rPr>
                <w:rStyle w:val="Hyperlink"/>
                <w:rFonts w:ascii="Century Gothic" w:hAnsi="Century Gothic"/>
                <w:bCs/>
                <w:noProof/>
                <w:lang w:val="en-GB" w:bidi="en-US"/>
              </w:rPr>
              <w:t>4.2</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lang w:val="en-GB" w:bidi="en-US"/>
              </w:rPr>
              <w:t>Categories of data subjects and personal information processed by Eastvaal Motors</w:t>
            </w:r>
            <w:r w:rsidR="00702A39">
              <w:rPr>
                <w:noProof/>
                <w:webHidden/>
              </w:rPr>
              <w:tab/>
            </w:r>
            <w:r w:rsidR="00702A39">
              <w:rPr>
                <w:noProof/>
                <w:webHidden/>
              </w:rPr>
              <w:fldChar w:fldCharType="begin"/>
            </w:r>
            <w:r w:rsidR="00702A39">
              <w:rPr>
                <w:noProof/>
                <w:webHidden/>
              </w:rPr>
              <w:instrText xml:space="preserve"> PAGEREF _Toc113523396 \h </w:instrText>
            </w:r>
            <w:r w:rsidR="00702A39">
              <w:rPr>
                <w:noProof/>
                <w:webHidden/>
              </w:rPr>
            </w:r>
            <w:r w:rsidR="00702A39">
              <w:rPr>
                <w:noProof/>
                <w:webHidden/>
              </w:rPr>
              <w:fldChar w:fldCharType="separate"/>
            </w:r>
            <w:r w:rsidR="00702A39">
              <w:rPr>
                <w:noProof/>
                <w:webHidden/>
              </w:rPr>
              <w:t>11</w:t>
            </w:r>
            <w:r w:rsidR="00702A39">
              <w:rPr>
                <w:noProof/>
                <w:webHidden/>
              </w:rPr>
              <w:fldChar w:fldCharType="end"/>
            </w:r>
          </w:hyperlink>
        </w:p>
        <w:p w14:paraId="1DB7F6A4" w14:textId="1F64DBF2" w:rsidR="00702A39" w:rsidRDefault="007335FA">
          <w:pPr>
            <w:pStyle w:val="TOC3"/>
            <w:rPr>
              <w:rFonts w:asciiTheme="minorHAnsi" w:eastAsiaTheme="minorEastAsia" w:hAnsiTheme="minorHAnsi" w:cstheme="minorBidi"/>
              <w:noProof/>
              <w:color w:val="auto"/>
              <w:sz w:val="24"/>
              <w:szCs w:val="24"/>
              <w:lang w:val="en-ZA" w:eastAsia="en-GB"/>
            </w:rPr>
          </w:pPr>
          <w:hyperlink w:anchor="_Toc113523397" w:history="1">
            <w:r w:rsidR="00702A39" w:rsidRPr="007F22B4">
              <w:rPr>
                <w:rStyle w:val="Hyperlink"/>
                <w:rFonts w:ascii="Century Gothic" w:hAnsi="Century Gothic"/>
                <w:noProof/>
                <w:lang w:val="en-GB" w:bidi="en-US"/>
              </w:rPr>
              <w:t>4.2.1</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noProof/>
                <w:lang w:val="en-GB" w:bidi="en-US"/>
              </w:rPr>
              <w:t>Eastvaal Motors may process the personal information of the following categories of data subjects, which includes current, past, and prospective data subjects:</w:t>
            </w:r>
            <w:r w:rsidR="00702A39">
              <w:rPr>
                <w:noProof/>
                <w:webHidden/>
              </w:rPr>
              <w:tab/>
            </w:r>
            <w:r w:rsidR="00702A39">
              <w:rPr>
                <w:noProof/>
                <w:webHidden/>
              </w:rPr>
              <w:fldChar w:fldCharType="begin"/>
            </w:r>
            <w:r w:rsidR="00702A39">
              <w:rPr>
                <w:noProof/>
                <w:webHidden/>
              </w:rPr>
              <w:instrText xml:space="preserve"> PAGEREF _Toc113523397 \h </w:instrText>
            </w:r>
            <w:r w:rsidR="00702A39">
              <w:rPr>
                <w:noProof/>
                <w:webHidden/>
              </w:rPr>
            </w:r>
            <w:r w:rsidR="00702A39">
              <w:rPr>
                <w:noProof/>
                <w:webHidden/>
              </w:rPr>
              <w:fldChar w:fldCharType="separate"/>
            </w:r>
            <w:r w:rsidR="00702A39">
              <w:rPr>
                <w:noProof/>
                <w:webHidden/>
              </w:rPr>
              <w:t>11</w:t>
            </w:r>
            <w:r w:rsidR="00702A39">
              <w:rPr>
                <w:noProof/>
                <w:webHidden/>
              </w:rPr>
              <w:fldChar w:fldCharType="end"/>
            </w:r>
          </w:hyperlink>
        </w:p>
        <w:p w14:paraId="357DAF78" w14:textId="3BD9F544" w:rsidR="00702A39" w:rsidRDefault="007335FA">
          <w:pPr>
            <w:pStyle w:val="TOC2"/>
            <w:tabs>
              <w:tab w:val="left" w:pos="1276"/>
              <w:tab w:val="right" w:leader="dot" w:pos="9465"/>
            </w:tabs>
            <w:rPr>
              <w:rFonts w:asciiTheme="minorHAnsi" w:eastAsiaTheme="minorEastAsia" w:hAnsiTheme="minorHAnsi" w:cstheme="minorBidi"/>
              <w:noProof/>
              <w:color w:val="auto"/>
              <w:sz w:val="24"/>
              <w:szCs w:val="24"/>
              <w:lang w:val="en-ZA" w:eastAsia="en-GB"/>
            </w:rPr>
          </w:pPr>
          <w:hyperlink w:anchor="_Toc113523398" w:history="1">
            <w:r w:rsidR="00702A39" w:rsidRPr="007F22B4">
              <w:rPr>
                <w:rStyle w:val="Hyperlink"/>
                <w:rFonts w:ascii="Century Gothic" w:hAnsi="Century Gothic"/>
                <w:bCs/>
                <w:noProof/>
                <w:lang w:val="en-GB" w:bidi="en-US"/>
              </w:rPr>
              <w:t>4.3</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lang w:val="en-GB" w:bidi="en-US"/>
              </w:rPr>
              <w:t>Recipients or categories of recipients with whom personal information is shared</w:t>
            </w:r>
            <w:r w:rsidR="00702A39">
              <w:rPr>
                <w:noProof/>
                <w:webHidden/>
              </w:rPr>
              <w:tab/>
            </w:r>
            <w:r w:rsidR="00702A39">
              <w:rPr>
                <w:noProof/>
                <w:webHidden/>
              </w:rPr>
              <w:fldChar w:fldCharType="begin"/>
            </w:r>
            <w:r w:rsidR="00702A39">
              <w:rPr>
                <w:noProof/>
                <w:webHidden/>
              </w:rPr>
              <w:instrText xml:space="preserve"> PAGEREF _Toc113523398 \h </w:instrText>
            </w:r>
            <w:r w:rsidR="00702A39">
              <w:rPr>
                <w:noProof/>
                <w:webHidden/>
              </w:rPr>
            </w:r>
            <w:r w:rsidR="00702A39">
              <w:rPr>
                <w:noProof/>
                <w:webHidden/>
              </w:rPr>
              <w:fldChar w:fldCharType="separate"/>
            </w:r>
            <w:r w:rsidR="00702A39">
              <w:rPr>
                <w:noProof/>
                <w:webHidden/>
              </w:rPr>
              <w:t>12</w:t>
            </w:r>
            <w:r w:rsidR="00702A39">
              <w:rPr>
                <w:noProof/>
                <w:webHidden/>
              </w:rPr>
              <w:fldChar w:fldCharType="end"/>
            </w:r>
          </w:hyperlink>
        </w:p>
        <w:p w14:paraId="31C169C8" w14:textId="25F746F6" w:rsidR="00702A39" w:rsidRDefault="007335FA">
          <w:pPr>
            <w:pStyle w:val="TOC3"/>
            <w:rPr>
              <w:rFonts w:asciiTheme="minorHAnsi" w:eastAsiaTheme="minorEastAsia" w:hAnsiTheme="minorHAnsi" w:cstheme="minorBidi"/>
              <w:noProof/>
              <w:color w:val="auto"/>
              <w:sz w:val="24"/>
              <w:szCs w:val="24"/>
              <w:lang w:val="en-ZA" w:eastAsia="en-GB"/>
            </w:rPr>
          </w:pPr>
          <w:hyperlink w:anchor="_Toc113523399" w:history="1">
            <w:r w:rsidR="00702A39" w:rsidRPr="007F22B4">
              <w:rPr>
                <w:rStyle w:val="Hyperlink"/>
                <w:rFonts w:ascii="Century Gothic" w:hAnsi="Century Gothic"/>
                <w:noProof/>
                <w:lang w:val="en-GB"/>
              </w:rPr>
              <w:t>4.3.1</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noProof/>
                <w:lang w:val="en-GB" w:bidi="en-US"/>
              </w:rPr>
              <w:t xml:space="preserve">Eastvaal Motors </w:t>
            </w:r>
            <w:r w:rsidR="00702A39" w:rsidRPr="007F22B4">
              <w:rPr>
                <w:rStyle w:val="Hyperlink"/>
                <w:rFonts w:ascii="Century Gothic" w:hAnsi="Century Gothic" w:cs="Tahoma"/>
                <w:noProof/>
                <w:lang w:val="en-GB"/>
              </w:rPr>
              <w:t>may supply personal information to the following recipients:</w:t>
            </w:r>
            <w:r w:rsidR="00702A39">
              <w:rPr>
                <w:noProof/>
                <w:webHidden/>
              </w:rPr>
              <w:tab/>
            </w:r>
            <w:r w:rsidR="00702A39">
              <w:rPr>
                <w:noProof/>
                <w:webHidden/>
              </w:rPr>
              <w:fldChar w:fldCharType="begin"/>
            </w:r>
            <w:r w:rsidR="00702A39">
              <w:rPr>
                <w:noProof/>
                <w:webHidden/>
              </w:rPr>
              <w:instrText xml:space="preserve"> PAGEREF _Toc113523399 \h </w:instrText>
            </w:r>
            <w:r w:rsidR="00702A39">
              <w:rPr>
                <w:noProof/>
                <w:webHidden/>
              </w:rPr>
            </w:r>
            <w:r w:rsidR="00702A39">
              <w:rPr>
                <w:noProof/>
                <w:webHidden/>
              </w:rPr>
              <w:fldChar w:fldCharType="separate"/>
            </w:r>
            <w:r w:rsidR="00702A39">
              <w:rPr>
                <w:noProof/>
                <w:webHidden/>
              </w:rPr>
              <w:t>12</w:t>
            </w:r>
            <w:r w:rsidR="00702A39">
              <w:rPr>
                <w:noProof/>
                <w:webHidden/>
              </w:rPr>
              <w:fldChar w:fldCharType="end"/>
            </w:r>
          </w:hyperlink>
        </w:p>
        <w:p w14:paraId="6403F9AB" w14:textId="3ACC8C5F" w:rsidR="00702A39" w:rsidRDefault="007335FA">
          <w:pPr>
            <w:pStyle w:val="TOC1"/>
            <w:tabs>
              <w:tab w:val="left" w:pos="1276"/>
              <w:tab w:val="right" w:leader="dot" w:pos="9465"/>
            </w:tabs>
            <w:rPr>
              <w:rFonts w:asciiTheme="minorHAnsi" w:eastAsiaTheme="minorEastAsia" w:hAnsiTheme="minorHAnsi" w:cstheme="minorBidi"/>
              <w:noProof/>
              <w:color w:val="auto"/>
              <w:sz w:val="24"/>
              <w:szCs w:val="24"/>
              <w:lang w:val="en-ZA" w:eastAsia="en-GB"/>
            </w:rPr>
          </w:pPr>
          <w:hyperlink w:anchor="_Toc113523400" w:history="1">
            <w:r w:rsidR="00702A39" w:rsidRPr="007F22B4">
              <w:rPr>
                <w:rStyle w:val="Hyperlink"/>
                <w:rFonts w:ascii="Century Gothic" w:hAnsi="Century Gothic"/>
                <w:bCs/>
                <w:noProof/>
                <w:lang w:val="en-GB" w:bidi="en-US"/>
              </w:rPr>
              <w:t>5</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lang w:val="en-GB" w:bidi="en-US"/>
              </w:rPr>
              <w:t>Information security measures to protect personal information</w:t>
            </w:r>
            <w:r w:rsidR="00702A39">
              <w:rPr>
                <w:noProof/>
                <w:webHidden/>
              </w:rPr>
              <w:tab/>
            </w:r>
            <w:r w:rsidR="00702A39">
              <w:rPr>
                <w:noProof/>
                <w:webHidden/>
              </w:rPr>
              <w:fldChar w:fldCharType="begin"/>
            </w:r>
            <w:r w:rsidR="00702A39">
              <w:rPr>
                <w:noProof/>
                <w:webHidden/>
              </w:rPr>
              <w:instrText xml:space="preserve"> PAGEREF _Toc113523400 \h </w:instrText>
            </w:r>
            <w:r w:rsidR="00702A39">
              <w:rPr>
                <w:noProof/>
                <w:webHidden/>
              </w:rPr>
            </w:r>
            <w:r w:rsidR="00702A39">
              <w:rPr>
                <w:noProof/>
                <w:webHidden/>
              </w:rPr>
              <w:fldChar w:fldCharType="separate"/>
            </w:r>
            <w:r w:rsidR="00702A39">
              <w:rPr>
                <w:noProof/>
                <w:webHidden/>
              </w:rPr>
              <w:t>13</w:t>
            </w:r>
            <w:r w:rsidR="00702A39">
              <w:rPr>
                <w:noProof/>
                <w:webHidden/>
              </w:rPr>
              <w:fldChar w:fldCharType="end"/>
            </w:r>
          </w:hyperlink>
        </w:p>
        <w:p w14:paraId="078DF110" w14:textId="04C0D597" w:rsidR="00702A39" w:rsidRDefault="007335FA">
          <w:pPr>
            <w:pStyle w:val="TOC1"/>
            <w:tabs>
              <w:tab w:val="left" w:pos="1276"/>
              <w:tab w:val="right" w:leader="dot" w:pos="9465"/>
            </w:tabs>
            <w:rPr>
              <w:rFonts w:asciiTheme="minorHAnsi" w:eastAsiaTheme="minorEastAsia" w:hAnsiTheme="minorHAnsi" w:cstheme="minorBidi"/>
              <w:noProof/>
              <w:color w:val="auto"/>
              <w:sz w:val="24"/>
              <w:szCs w:val="24"/>
              <w:lang w:val="en-ZA" w:eastAsia="en-GB"/>
            </w:rPr>
          </w:pPr>
          <w:hyperlink w:anchor="_Toc113523401" w:history="1">
            <w:r w:rsidR="00702A39" w:rsidRPr="007F22B4">
              <w:rPr>
                <w:rStyle w:val="Hyperlink"/>
                <w:rFonts w:ascii="Century Gothic" w:hAnsi="Century Gothic"/>
                <w:bCs/>
                <w:noProof/>
                <w:lang w:val="en-GB" w:bidi="en-US"/>
              </w:rPr>
              <w:t>6</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lang w:val="en-GB" w:bidi="en-US"/>
              </w:rPr>
              <w:t>Trans-border flows of personal information</w:t>
            </w:r>
            <w:r w:rsidR="00702A39">
              <w:rPr>
                <w:noProof/>
                <w:webHidden/>
              </w:rPr>
              <w:tab/>
            </w:r>
            <w:r w:rsidR="00702A39">
              <w:rPr>
                <w:noProof/>
                <w:webHidden/>
              </w:rPr>
              <w:fldChar w:fldCharType="begin"/>
            </w:r>
            <w:r w:rsidR="00702A39">
              <w:rPr>
                <w:noProof/>
                <w:webHidden/>
              </w:rPr>
              <w:instrText xml:space="preserve"> PAGEREF _Toc113523401 \h </w:instrText>
            </w:r>
            <w:r w:rsidR="00702A39">
              <w:rPr>
                <w:noProof/>
                <w:webHidden/>
              </w:rPr>
            </w:r>
            <w:r w:rsidR="00702A39">
              <w:rPr>
                <w:noProof/>
                <w:webHidden/>
              </w:rPr>
              <w:fldChar w:fldCharType="separate"/>
            </w:r>
            <w:r w:rsidR="00702A39">
              <w:rPr>
                <w:noProof/>
                <w:webHidden/>
              </w:rPr>
              <w:t>13</w:t>
            </w:r>
            <w:r w:rsidR="00702A39">
              <w:rPr>
                <w:noProof/>
                <w:webHidden/>
              </w:rPr>
              <w:fldChar w:fldCharType="end"/>
            </w:r>
          </w:hyperlink>
        </w:p>
        <w:p w14:paraId="6B65A16A" w14:textId="10C25864" w:rsidR="00702A39" w:rsidRDefault="007335FA">
          <w:pPr>
            <w:pStyle w:val="TOC1"/>
            <w:tabs>
              <w:tab w:val="left" w:pos="1276"/>
              <w:tab w:val="right" w:leader="dot" w:pos="9465"/>
            </w:tabs>
            <w:rPr>
              <w:rFonts w:asciiTheme="minorHAnsi" w:eastAsiaTheme="minorEastAsia" w:hAnsiTheme="minorHAnsi" w:cstheme="minorBidi"/>
              <w:noProof/>
              <w:color w:val="auto"/>
              <w:sz w:val="24"/>
              <w:szCs w:val="24"/>
              <w:lang w:val="en-ZA" w:eastAsia="en-GB"/>
            </w:rPr>
          </w:pPr>
          <w:hyperlink w:anchor="_Toc113523402" w:history="1">
            <w:r w:rsidR="00702A39" w:rsidRPr="007F22B4">
              <w:rPr>
                <w:rStyle w:val="Hyperlink"/>
                <w:rFonts w:ascii="Century Gothic" w:hAnsi="Century Gothic"/>
                <w:bCs/>
                <w:noProof/>
                <w:lang w:val="en-GB" w:bidi="en-US"/>
              </w:rPr>
              <w:t>7</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lang w:val="en-GB" w:bidi="en-US"/>
              </w:rPr>
              <w:t>Personal information received from third parties</w:t>
            </w:r>
            <w:r w:rsidR="00702A39">
              <w:rPr>
                <w:noProof/>
                <w:webHidden/>
              </w:rPr>
              <w:tab/>
            </w:r>
            <w:r w:rsidR="00702A39">
              <w:rPr>
                <w:noProof/>
                <w:webHidden/>
              </w:rPr>
              <w:fldChar w:fldCharType="begin"/>
            </w:r>
            <w:r w:rsidR="00702A39">
              <w:rPr>
                <w:noProof/>
                <w:webHidden/>
              </w:rPr>
              <w:instrText xml:space="preserve"> PAGEREF _Toc113523402 \h </w:instrText>
            </w:r>
            <w:r w:rsidR="00702A39">
              <w:rPr>
                <w:noProof/>
                <w:webHidden/>
              </w:rPr>
            </w:r>
            <w:r w:rsidR="00702A39">
              <w:rPr>
                <w:noProof/>
                <w:webHidden/>
              </w:rPr>
              <w:fldChar w:fldCharType="separate"/>
            </w:r>
            <w:r w:rsidR="00702A39">
              <w:rPr>
                <w:noProof/>
                <w:webHidden/>
              </w:rPr>
              <w:t>13</w:t>
            </w:r>
            <w:r w:rsidR="00702A39">
              <w:rPr>
                <w:noProof/>
                <w:webHidden/>
              </w:rPr>
              <w:fldChar w:fldCharType="end"/>
            </w:r>
          </w:hyperlink>
        </w:p>
        <w:p w14:paraId="34EE5EF6" w14:textId="390CAEFE" w:rsidR="00702A39" w:rsidRDefault="007335FA">
          <w:pPr>
            <w:pStyle w:val="TOC1"/>
            <w:tabs>
              <w:tab w:val="left" w:pos="1276"/>
              <w:tab w:val="right" w:leader="dot" w:pos="9465"/>
            </w:tabs>
            <w:rPr>
              <w:rFonts w:asciiTheme="minorHAnsi" w:eastAsiaTheme="minorEastAsia" w:hAnsiTheme="minorHAnsi" w:cstheme="minorBidi"/>
              <w:noProof/>
              <w:color w:val="auto"/>
              <w:sz w:val="24"/>
              <w:szCs w:val="24"/>
              <w:lang w:val="en-ZA" w:eastAsia="en-GB"/>
            </w:rPr>
          </w:pPr>
          <w:hyperlink w:anchor="_Toc113523403" w:history="1">
            <w:r w:rsidR="00702A39" w:rsidRPr="007F22B4">
              <w:rPr>
                <w:rStyle w:val="Hyperlink"/>
                <w:rFonts w:ascii="Century Gothic" w:hAnsi="Century Gothic"/>
                <w:bCs/>
                <w:noProof/>
                <w:lang w:val="en-GB"/>
              </w:rPr>
              <w:t>8</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lang w:val="en-GB"/>
              </w:rPr>
              <w:t>Policy with regard to Confidentiality and Access to Information</w:t>
            </w:r>
            <w:r w:rsidR="00702A39">
              <w:rPr>
                <w:noProof/>
                <w:webHidden/>
              </w:rPr>
              <w:tab/>
            </w:r>
            <w:r w:rsidR="00702A39">
              <w:rPr>
                <w:noProof/>
                <w:webHidden/>
              </w:rPr>
              <w:fldChar w:fldCharType="begin"/>
            </w:r>
            <w:r w:rsidR="00702A39">
              <w:rPr>
                <w:noProof/>
                <w:webHidden/>
              </w:rPr>
              <w:instrText xml:space="preserve"> PAGEREF _Toc113523403 \h </w:instrText>
            </w:r>
            <w:r w:rsidR="00702A39">
              <w:rPr>
                <w:noProof/>
                <w:webHidden/>
              </w:rPr>
            </w:r>
            <w:r w:rsidR="00702A39">
              <w:rPr>
                <w:noProof/>
                <w:webHidden/>
              </w:rPr>
              <w:fldChar w:fldCharType="separate"/>
            </w:r>
            <w:r w:rsidR="00702A39">
              <w:rPr>
                <w:noProof/>
                <w:webHidden/>
              </w:rPr>
              <w:t>14</w:t>
            </w:r>
            <w:r w:rsidR="00702A39">
              <w:rPr>
                <w:noProof/>
                <w:webHidden/>
              </w:rPr>
              <w:fldChar w:fldCharType="end"/>
            </w:r>
          </w:hyperlink>
        </w:p>
        <w:p w14:paraId="37BDDC28" w14:textId="452E9B8F" w:rsidR="00702A39" w:rsidRDefault="007335FA">
          <w:pPr>
            <w:pStyle w:val="TOC1"/>
            <w:tabs>
              <w:tab w:val="left" w:pos="1276"/>
              <w:tab w:val="right" w:leader="dot" w:pos="9465"/>
            </w:tabs>
            <w:rPr>
              <w:rFonts w:asciiTheme="minorHAnsi" w:eastAsiaTheme="minorEastAsia" w:hAnsiTheme="minorHAnsi" w:cstheme="minorBidi"/>
              <w:noProof/>
              <w:color w:val="auto"/>
              <w:sz w:val="24"/>
              <w:szCs w:val="24"/>
              <w:lang w:val="en-ZA" w:eastAsia="en-GB"/>
            </w:rPr>
          </w:pPr>
          <w:hyperlink w:anchor="_Toc113523404" w:history="1">
            <w:r w:rsidR="00702A39" w:rsidRPr="007F22B4">
              <w:rPr>
                <w:rStyle w:val="Hyperlink"/>
                <w:rFonts w:ascii="Century Gothic" w:hAnsi="Century Gothic"/>
                <w:bCs/>
                <w:noProof/>
                <w:lang w:val="en-GB"/>
              </w:rPr>
              <w:t>9</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lang w:val="en-GB"/>
              </w:rPr>
              <w:t>Access procedure and requests</w:t>
            </w:r>
            <w:r w:rsidR="00702A39">
              <w:rPr>
                <w:noProof/>
                <w:webHidden/>
              </w:rPr>
              <w:tab/>
            </w:r>
            <w:r w:rsidR="00702A39">
              <w:rPr>
                <w:noProof/>
                <w:webHidden/>
              </w:rPr>
              <w:fldChar w:fldCharType="begin"/>
            </w:r>
            <w:r w:rsidR="00702A39">
              <w:rPr>
                <w:noProof/>
                <w:webHidden/>
              </w:rPr>
              <w:instrText xml:space="preserve"> PAGEREF _Toc113523404 \h </w:instrText>
            </w:r>
            <w:r w:rsidR="00702A39">
              <w:rPr>
                <w:noProof/>
                <w:webHidden/>
              </w:rPr>
            </w:r>
            <w:r w:rsidR="00702A39">
              <w:rPr>
                <w:noProof/>
                <w:webHidden/>
              </w:rPr>
              <w:fldChar w:fldCharType="separate"/>
            </w:r>
            <w:r w:rsidR="00702A39">
              <w:rPr>
                <w:noProof/>
                <w:webHidden/>
              </w:rPr>
              <w:t>14</w:t>
            </w:r>
            <w:r w:rsidR="00702A39">
              <w:rPr>
                <w:noProof/>
                <w:webHidden/>
              </w:rPr>
              <w:fldChar w:fldCharType="end"/>
            </w:r>
          </w:hyperlink>
        </w:p>
        <w:p w14:paraId="09B3CDBD" w14:textId="171CDB92" w:rsidR="00702A39" w:rsidRDefault="007335FA">
          <w:pPr>
            <w:pStyle w:val="TOC2"/>
            <w:tabs>
              <w:tab w:val="left" w:pos="1276"/>
              <w:tab w:val="right" w:leader="dot" w:pos="9465"/>
            </w:tabs>
            <w:rPr>
              <w:rFonts w:asciiTheme="minorHAnsi" w:eastAsiaTheme="minorEastAsia" w:hAnsiTheme="minorHAnsi" w:cstheme="minorBidi"/>
              <w:noProof/>
              <w:color w:val="auto"/>
              <w:sz w:val="24"/>
              <w:szCs w:val="24"/>
              <w:lang w:val="en-ZA" w:eastAsia="en-GB"/>
            </w:rPr>
          </w:pPr>
          <w:hyperlink w:anchor="_Toc113523405" w:history="1">
            <w:r w:rsidR="00702A39" w:rsidRPr="007F22B4">
              <w:rPr>
                <w:rStyle w:val="Hyperlink"/>
                <w:rFonts w:ascii="Century Gothic" w:hAnsi="Century Gothic"/>
                <w:bCs/>
                <w:noProof/>
              </w:rPr>
              <w:t>9.1</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rPr>
              <w:t>Guidance on completion of prescribed access form</w:t>
            </w:r>
            <w:r w:rsidR="00702A39">
              <w:rPr>
                <w:noProof/>
                <w:webHidden/>
              </w:rPr>
              <w:tab/>
            </w:r>
            <w:r w:rsidR="00702A39">
              <w:rPr>
                <w:noProof/>
                <w:webHidden/>
              </w:rPr>
              <w:fldChar w:fldCharType="begin"/>
            </w:r>
            <w:r w:rsidR="00702A39">
              <w:rPr>
                <w:noProof/>
                <w:webHidden/>
              </w:rPr>
              <w:instrText xml:space="preserve"> PAGEREF _Toc113523405 \h </w:instrText>
            </w:r>
            <w:r w:rsidR="00702A39">
              <w:rPr>
                <w:noProof/>
                <w:webHidden/>
              </w:rPr>
            </w:r>
            <w:r w:rsidR="00702A39">
              <w:rPr>
                <w:noProof/>
                <w:webHidden/>
              </w:rPr>
              <w:fldChar w:fldCharType="separate"/>
            </w:r>
            <w:r w:rsidR="00702A39">
              <w:rPr>
                <w:noProof/>
                <w:webHidden/>
              </w:rPr>
              <w:t>14</w:t>
            </w:r>
            <w:r w:rsidR="00702A39">
              <w:rPr>
                <w:noProof/>
                <w:webHidden/>
              </w:rPr>
              <w:fldChar w:fldCharType="end"/>
            </w:r>
          </w:hyperlink>
        </w:p>
        <w:p w14:paraId="51E89204" w14:textId="56DC38DA" w:rsidR="00702A39" w:rsidRDefault="007335FA">
          <w:pPr>
            <w:pStyle w:val="TOC2"/>
            <w:tabs>
              <w:tab w:val="left" w:pos="1276"/>
              <w:tab w:val="right" w:leader="dot" w:pos="9465"/>
            </w:tabs>
            <w:rPr>
              <w:rFonts w:asciiTheme="minorHAnsi" w:eastAsiaTheme="minorEastAsia" w:hAnsiTheme="minorHAnsi" w:cstheme="minorBidi"/>
              <w:noProof/>
              <w:color w:val="auto"/>
              <w:sz w:val="24"/>
              <w:szCs w:val="24"/>
              <w:lang w:val="en-ZA" w:eastAsia="en-GB"/>
            </w:rPr>
          </w:pPr>
          <w:hyperlink w:anchor="_Toc113523406" w:history="1">
            <w:r w:rsidR="00702A39" w:rsidRPr="007F22B4">
              <w:rPr>
                <w:rStyle w:val="Hyperlink"/>
                <w:rFonts w:ascii="Century Gothic" w:hAnsi="Century Gothic"/>
                <w:bCs/>
                <w:noProof/>
              </w:rPr>
              <w:t>9.2</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rPr>
              <w:t>Prescribed fees</w:t>
            </w:r>
            <w:r w:rsidR="00702A39">
              <w:rPr>
                <w:noProof/>
                <w:webHidden/>
              </w:rPr>
              <w:tab/>
            </w:r>
            <w:r w:rsidR="00702A39">
              <w:rPr>
                <w:noProof/>
                <w:webHidden/>
              </w:rPr>
              <w:fldChar w:fldCharType="begin"/>
            </w:r>
            <w:r w:rsidR="00702A39">
              <w:rPr>
                <w:noProof/>
                <w:webHidden/>
              </w:rPr>
              <w:instrText xml:space="preserve"> PAGEREF _Toc113523406 \h </w:instrText>
            </w:r>
            <w:r w:rsidR="00702A39">
              <w:rPr>
                <w:noProof/>
                <w:webHidden/>
              </w:rPr>
            </w:r>
            <w:r w:rsidR="00702A39">
              <w:rPr>
                <w:noProof/>
                <w:webHidden/>
              </w:rPr>
              <w:fldChar w:fldCharType="separate"/>
            </w:r>
            <w:r w:rsidR="00702A39">
              <w:rPr>
                <w:noProof/>
                <w:webHidden/>
              </w:rPr>
              <w:t>15</w:t>
            </w:r>
            <w:r w:rsidR="00702A39">
              <w:rPr>
                <w:noProof/>
                <w:webHidden/>
              </w:rPr>
              <w:fldChar w:fldCharType="end"/>
            </w:r>
          </w:hyperlink>
        </w:p>
        <w:p w14:paraId="623692CB" w14:textId="7C0E32AB" w:rsidR="00702A39" w:rsidRDefault="007335FA">
          <w:pPr>
            <w:pStyle w:val="TOC2"/>
            <w:tabs>
              <w:tab w:val="left" w:pos="1276"/>
              <w:tab w:val="right" w:leader="dot" w:pos="9465"/>
            </w:tabs>
            <w:rPr>
              <w:rFonts w:asciiTheme="minorHAnsi" w:eastAsiaTheme="minorEastAsia" w:hAnsiTheme="minorHAnsi" w:cstheme="minorBidi"/>
              <w:noProof/>
              <w:color w:val="auto"/>
              <w:sz w:val="24"/>
              <w:szCs w:val="24"/>
              <w:lang w:val="en-ZA" w:eastAsia="en-GB"/>
            </w:rPr>
          </w:pPr>
          <w:hyperlink w:anchor="_Toc113523407" w:history="1">
            <w:r w:rsidR="00702A39" w:rsidRPr="007F22B4">
              <w:rPr>
                <w:rStyle w:val="Hyperlink"/>
                <w:rFonts w:ascii="Century Gothic" w:hAnsi="Century Gothic"/>
                <w:bCs/>
                <w:noProof/>
                <w:lang w:val="en-GB"/>
              </w:rPr>
              <w:t>9.3</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lang w:val="en-GB"/>
              </w:rPr>
              <w:t>Notification</w:t>
            </w:r>
            <w:r w:rsidR="00702A39">
              <w:rPr>
                <w:noProof/>
                <w:webHidden/>
              </w:rPr>
              <w:tab/>
            </w:r>
            <w:r w:rsidR="00702A39">
              <w:rPr>
                <w:noProof/>
                <w:webHidden/>
              </w:rPr>
              <w:fldChar w:fldCharType="begin"/>
            </w:r>
            <w:r w:rsidR="00702A39">
              <w:rPr>
                <w:noProof/>
                <w:webHidden/>
              </w:rPr>
              <w:instrText xml:space="preserve"> PAGEREF _Toc113523407 \h </w:instrText>
            </w:r>
            <w:r w:rsidR="00702A39">
              <w:rPr>
                <w:noProof/>
                <w:webHidden/>
              </w:rPr>
            </w:r>
            <w:r w:rsidR="00702A39">
              <w:rPr>
                <w:noProof/>
                <w:webHidden/>
              </w:rPr>
              <w:fldChar w:fldCharType="separate"/>
            </w:r>
            <w:r w:rsidR="00702A39">
              <w:rPr>
                <w:noProof/>
                <w:webHidden/>
              </w:rPr>
              <w:t>15</w:t>
            </w:r>
            <w:r w:rsidR="00702A39">
              <w:rPr>
                <w:noProof/>
                <w:webHidden/>
              </w:rPr>
              <w:fldChar w:fldCharType="end"/>
            </w:r>
          </w:hyperlink>
        </w:p>
        <w:p w14:paraId="62AA72CD" w14:textId="78E45A5D" w:rsidR="00702A39" w:rsidRDefault="007335FA">
          <w:pPr>
            <w:pStyle w:val="TOC1"/>
            <w:tabs>
              <w:tab w:val="left" w:pos="1276"/>
              <w:tab w:val="right" w:leader="dot" w:pos="9465"/>
            </w:tabs>
            <w:rPr>
              <w:rFonts w:asciiTheme="minorHAnsi" w:eastAsiaTheme="minorEastAsia" w:hAnsiTheme="minorHAnsi" w:cstheme="minorBidi"/>
              <w:noProof/>
              <w:color w:val="auto"/>
              <w:sz w:val="24"/>
              <w:szCs w:val="24"/>
              <w:lang w:val="en-ZA" w:eastAsia="en-GB"/>
            </w:rPr>
          </w:pPr>
          <w:hyperlink w:anchor="_Toc113523408" w:history="1">
            <w:r w:rsidR="00702A39" w:rsidRPr="007F22B4">
              <w:rPr>
                <w:rStyle w:val="Hyperlink"/>
                <w:rFonts w:ascii="Century Gothic" w:hAnsi="Century Gothic"/>
                <w:bCs/>
                <w:noProof/>
                <w:lang w:val="en-GB"/>
              </w:rPr>
              <w:t>10</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lang w:val="en-GB"/>
              </w:rPr>
              <w:t>Records that cannot be found or do not exist</w:t>
            </w:r>
            <w:r w:rsidR="00702A39">
              <w:rPr>
                <w:noProof/>
                <w:webHidden/>
              </w:rPr>
              <w:tab/>
            </w:r>
            <w:r w:rsidR="00702A39">
              <w:rPr>
                <w:noProof/>
                <w:webHidden/>
              </w:rPr>
              <w:fldChar w:fldCharType="begin"/>
            </w:r>
            <w:r w:rsidR="00702A39">
              <w:rPr>
                <w:noProof/>
                <w:webHidden/>
              </w:rPr>
              <w:instrText xml:space="preserve"> PAGEREF _Toc113523408 \h </w:instrText>
            </w:r>
            <w:r w:rsidR="00702A39">
              <w:rPr>
                <w:noProof/>
                <w:webHidden/>
              </w:rPr>
            </w:r>
            <w:r w:rsidR="00702A39">
              <w:rPr>
                <w:noProof/>
                <w:webHidden/>
              </w:rPr>
              <w:fldChar w:fldCharType="separate"/>
            </w:r>
            <w:r w:rsidR="00702A39">
              <w:rPr>
                <w:noProof/>
                <w:webHidden/>
              </w:rPr>
              <w:t>16</w:t>
            </w:r>
            <w:r w:rsidR="00702A39">
              <w:rPr>
                <w:noProof/>
                <w:webHidden/>
              </w:rPr>
              <w:fldChar w:fldCharType="end"/>
            </w:r>
          </w:hyperlink>
        </w:p>
        <w:p w14:paraId="40030262" w14:textId="40E77411" w:rsidR="00702A39" w:rsidRDefault="007335FA">
          <w:pPr>
            <w:pStyle w:val="TOC1"/>
            <w:tabs>
              <w:tab w:val="left" w:pos="1276"/>
              <w:tab w:val="right" w:leader="dot" w:pos="9465"/>
            </w:tabs>
            <w:rPr>
              <w:rFonts w:asciiTheme="minorHAnsi" w:eastAsiaTheme="minorEastAsia" w:hAnsiTheme="minorHAnsi" w:cstheme="minorBidi"/>
              <w:noProof/>
              <w:color w:val="auto"/>
              <w:sz w:val="24"/>
              <w:szCs w:val="24"/>
              <w:lang w:val="en-ZA" w:eastAsia="en-GB"/>
            </w:rPr>
          </w:pPr>
          <w:hyperlink w:anchor="_Toc113523409" w:history="1">
            <w:r w:rsidR="00702A39" w:rsidRPr="007F22B4">
              <w:rPr>
                <w:rStyle w:val="Hyperlink"/>
                <w:rFonts w:ascii="Century Gothic" w:hAnsi="Century Gothic"/>
                <w:bCs/>
                <w:noProof/>
                <w:lang w:val="en-GB"/>
              </w:rPr>
              <w:t>11</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lang w:val="en-GB"/>
              </w:rPr>
              <w:t>Grounds for refusal of access to records and remedies</w:t>
            </w:r>
            <w:r w:rsidR="00702A39">
              <w:rPr>
                <w:noProof/>
                <w:webHidden/>
              </w:rPr>
              <w:tab/>
            </w:r>
            <w:r w:rsidR="00702A39">
              <w:rPr>
                <w:noProof/>
                <w:webHidden/>
              </w:rPr>
              <w:fldChar w:fldCharType="begin"/>
            </w:r>
            <w:r w:rsidR="00702A39">
              <w:rPr>
                <w:noProof/>
                <w:webHidden/>
              </w:rPr>
              <w:instrText xml:space="preserve"> PAGEREF _Toc113523409 \h </w:instrText>
            </w:r>
            <w:r w:rsidR="00702A39">
              <w:rPr>
                <w:noProof/>
                <w:webHidden/>
              </w:rPr>
            </w:r>
            <w:r w:rsidR="00702A39">
              <w:rPr>
                <w:noProof/>
                <w:webHidden/>
              </w:rPr>
              <w:fldChar w:fldCharType="separate"/>
            </w:r>
            <w:r w:rsidR="00702A39">
              <w:rPr>
                <w:noProof/>
                <w:webHidden/>
              </w:rPr>
              <w:t>16</w:t>
            </w:r>
            <w:r w:rsidR="00702A39">
              <w:rPr>
                <w:noProof/>
                <w:webHidden/>
              </w:rPr>
              <w:fldChar w:fldCharType="end"/>
            </w:r>
          </w:hyperlink>
        </w:p>
        <w:p w14:paraId="4E7F3042" w14:textId="22BF46F3" w:rsidR="00702A39" w:rsidRDefault="007335FA">
          <w:pPr>
            <w:pStyle w:val="TOC1"/>
            <w:tabs>
              <w:tab w:val="left" w:pos="1276"/>
              <w:tab w:val="right" w:leader="dot" w:pos="9465"/>
            </w:tabs>
            <w:rPr>
              <w:rFonts w:asciiTheme="minorHAnsi" w:eastAsiaTheme="minorEastAsia" w:hAnsiTheme="minorHAnsi" w:cstheme="minorBidi"/>
              <w:noProof/>
              <w:color w:val="auto"/>
              <w:sz w:val="24"/>
              <w:szCs w:val="24"/>
              <w:lang w:val="en-ZA" w:eastAsia="en-GB"/>
            </w:rPr>
          </w:pPr>
          <w:hyperlink w:anchor="_Toc113523410" w:history="1">
            <w:r w:rsidR="00702A39" w:rsidRPr="007F22B4">
              <w:rPr>
                <w:rStyle w:val="Hyperlink"/>
                <w:rFonts w:ascii="Century Gothic" w:hAnsi="Century Gothic"/>
                <w:bCs/>
                <w:noProof/>
                <w:lang w:val="en-GB"/>
              </w:rPr>
              <w:t>12</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lang w:val="en-GB"/>
              </w:rPr>
              <w:t>Remedies</w:t>
            </w:r>
            <w:r w:rsidR="00702A39">
              <w:rPr>
                <w:noProof/>
                <w:webHidden/>
              </w:rPr>
              <w:tab/>
            </w:r>
            <w:r w:rsidR="00702A39">
              <w:rPr>
                <w:noProof/>
                <w:webHidden/>
              </w:rPr>
              <w:fldChar w:fldCharType="begin"/>
            </w:r>
            <w:r w:rsidR="00702A39">
              <w:rPr>
                <w:noProof/>
                <w:webHidden/>
              </w:rPr>
              <w:instrText xml:space="preserve"> PAGEREF _Toc113523410 \h </w:instrText>
            </w:r>
            <w:r w:rsidR="00702A39">
              <w:rPr>
                <w:noProof/>
                <w:webHidden/>
              </w:rPr>
            </w:r>
            <w:r w:rsidR="00702A39">
              <w:rPr>
                <w:noProof/>
                <w:webHidden/>
              </w:rPr>
              <w:fldChar w:fldCharType="separate"/>
            </w:r>
            <w:r w:rsidR="00702A39">
              <w:rPr>
                <w:noProof/>
                <w:webHidden/>
              </w:rPr>
              <w:t>17</w:t>
            </w:r>
            <w:r w:rsidR="00702A39">
              <w:rPr>
                <w:noProof/>
                <w:webHidden/>
              </w:rPr>
              <w:fldChar w:fldCharType="end"/>
            </w:r>
          </w:hyperlink>
        </w:p>
        <w:p w14:paraId="006B38D6" w14:textId="1F3B0388" w:rsidR="00702A39" w:rsidRDefault="007335FA">
          <w:pPr>
            <w:pStyle w:val="TOC1"/>
            <w:tabs>
              <w:tab w:val="left" w:pos="1276"/>
              <w:tab w:val="right" w:leader="dot" w:pos="9465"/>
            </w:tabs>
            <w:rPr>
              <w:rFonts w:asciiTheme="minorHAnsi" w:eastAsiaTheme="minorEastAsia" w:hAnsiTheme="minorHAnsi" w:cstheme="minorBidi"/>
              <w:noProof/>
              <w:color w:val="auto"/>
              <w:sz w:val="24"/>
              <w:szCs w:val="24"/>
              <w:lang w:val="en-ZA" w:eastAsia="en-GB"/>
            </w:rPr>
          </w:pPr>
          <w:hyperlink w:anchor="_Toc113523411" w:history="1">
            <w:r w:rsidR="00702A39" w:rsidRPr="007F22B4">
              <w:rPr>
                <w:rStyle w:val="Hyperlink"/>
                <w:rFonts w:ascii="Century Gothic" w:hAnsi="Century Gothic"/>
                <w:bCs/>
                <w:noProof/>
                <w:lang w:val="en-GB" w:bidi="en-US"/>
              </w:rPr>
              <w:t>13</w:t>
            </w:r>
            <w:r w:rsidR="00702A39">
              <w:rPr>
                <w:rFonts w:asciiTheme="minorHAnsi" w:eastAsiaTheme="minorEastAsia" w:hAnsiTheme="minorHAnsi" w:cstheme="minorBidi"/>
                <w:noProof/>
                <w:color w:val="auto"/>
                <w:sz w:val="24"/>
                <w:szCs w:val="24"/>
                <w:lang w:val="en-ZA" w:eastAsia="en-GB"/>
              </w:rPr>
              <w:tab/>
            </w:r>
            <w:r w:rsidR="00702A39" w:rsidRPr="007F22B4">
              <w:rPr>
                <w:rStyle w:val="Hyperlink"/>
                <w:rFonts w:ascii="Century Gothic" w:hAnsi="Century Gothic" w:cs="Tahoma"/>
                <w:b/>
                <w:bCs/>
                <w:noProof/>
                <w:lang w:val="en-GB" w:bidi="en-US"/>
              </w:rPr>
              <w:t>Updating of the manual</w:t>
            </w:r>
            <w:r w:rsidR="00702A39">
              <w:rPr>
                <w:noProof/>
                <w:webHidden/>
              </w:rPr>
              <w:tab/>
            </w:r>
            <w:r w:rsidR="00702A39">
              <w:rPr>
                <w:noProof/>
                <w:webHidden/>
              </w:rPr>
              <w:fldChar w:fldCharType="begin"/>
            </w:r>
            <w:r w:rsidR="00702A39">
              <w:rPr>
                <w:noProof/>
                <w:webHidden/>
              </w:rPr>
              <w:instrText xml:space="preserve"> PAGEREF _Toc113523411 \h </w:instrText>
            </w:r>
            <w:r w:rsidR="00702A39">
              <w:rPr>
                <w:noProof/>
                <w:webHidden/>
              </w:rPr>
            </w:r>
            <w:r w:rsidR="00702A39">
              <w:rPr>
                <w:noProof/>
                <w:webHidden/>
              </w:rPr>
              <w:fldChar w:fldCharType="separate"/>
            </w:r>
            <w:r w:rsidR="00702A39">
              <w:rPr>
                <w:noProof/>
                <w:webHidden/>
              </w:rPr>
              <w:t>17</w:t>
            </w:r>
            <w:r w:rsidR="00702A39">
              <w:rPr>
                <w:noProof/>
                <w:webHidden/>
              </w:rPr>
              <w:fldChar w:fldCharType="end"/>
            </w:r>
          </w:hyperlink>
        </w:p>
        <w:p w14:paraId="1F25B884" w14:textId="2C700997" w:rsidR="001A52EE" w:rsidRPr="00702A39" w:rsidRDefault="001A52EE" w:rsidP="00761657">
          <w:pPr>
            <w:tabs>
              <w:tab w:val="left" w:pos="142"/>
            </w:tabs>
            <w:spacing w:line="276" w:lineRule="auto"/>
            <w:ind w:left="-426"/>
            <w:rPr>
              <w:rFonts w:ascii="Century Gothic" w:hAnsi="Century Gothic" w:cs="Tahoma"/>
              <w:color w:val="000000" w:themeColor="text1"/>
              <w:sz w:val="24"/>
              <w:szCs w:val="24"/>
              <w:lang w:val="en-GB"/>
            </w:rPr>
          </w:pPr>
          <w:r w:rsidRPr="00702A39">
            <w:rPr>
              <w:rFonts w:ascii="Century Gothic" w:hAnsi="Century Gothic" w:cs="Tahoma"/>
              <w:b/>
              <w:bCs/>
              <w:noProof/>
              <w:color w:val="000000" w:themeColor="text1"/>
              <w:sz w:val="24"/>
              <w:szCs w:val="24"/>
              <w:lang w:val="en-GB"/>
            </w:rPr>
            <w:fldChar w:fldCharType="end"/>
          </w:r>
        </w:p>
      </w:sdtContent>
    </w:sdt>
    <w:p w14:paraId="569A5EF4" w14:textId="77777777" w:rsidR="001A52EE" w:rsidRPr="00A61BE7" w:rsidRDefault="001A52EE" w:rsidP="00072DA4">
      <w:pPr>
        <w:spacing w:after="200" w:line="276" w:lineRule="auto"/>
        <w:ind w:left="-426" w:firstLine="0"/>
        <w:jc w:val="left"/>
        <w:rPr>
          <w:rFonts w:ascii="Tahoma" w:hAnsi="Tahoma" w:cs="Tahoma"/>
          <w:color w:val="000000" w:themeColor="text1"/>
          <w:sz w:val="20"/>
          <w:szCs w:val="20"/>
          <w:lang w:val="en-GB"/>
        </w:rPr>
      </w:pPr>
    </w:p>
    <w:p w14:paraId="7B3987EF" w14:textId="77777777" w:rsidR="001A52EE" w:rsidRPr="00A61BE7" w:rsidRDefault="001A52EE" w:rsidP="00072DA4">
      <w:pPr>
        <w:spacing w:after="200" w:line="276" w:lineRule="auto"/>
        <w:ind w:left="-426"/>
        <w:jc w:val="left"/>
        <w:rPr>
          <w:rFonts w:ascii="Tahoma" w:hAnsi="Tahoma" w:cs="Tahoma"/>
          <w:color w:val="000000" w:themeColor="text1"/>
          <w:sz w:val="22"/>
          <w:lang w:val="en-GB"/>
        </w:rPr>
      </w:pPr>
      <w:r w:rsidRPr="00A61BE7">
        <w:rPr>
          <w:rFonts w:ascii="Tahoma" w:hAnsi="Tahoma" w:cs="Tahoma"/>
          <w:color w:val="000000" w:themeColor="text1"/>
          <w:sz w:val="22"/>
          <w:lang w:val="en-GB"/>
        </w:rPr>
        <w:br w:type="page"/>
      </w:r>
    </w:p>
    <w:p w14:paraId="6920DF19" w14:textId="77777777" w:rsidR="001A52EE" w:rsidRPr="00702A39" w:rsidRDefault="001A52EE" w:rsidP="009E1AB6">
      <w:pPr>
        <w:pStyle w:val="Heading1"/>
        <w:spacing w:line="240" w:lineRule="auto"/>
        <w:ind w:left="-426"/>
        <w:rPr>
          <w:rFonts w:ascii="Century Gothic" w:hAnsi="Century Gothic" w:cs="Tahoma"/>
          <w:b/>
          <w:bCs/>
          <w:sz w:val="24"/>
          <w:szCs w:val="24"/>
          <w:lang w:val="en-GB"/>
        </w:rPr>
      </w:pPr>
      <w:bookmarkStart w:id="0" w:name="_Toc113523375"/>
      <w:r w:rsidRPr="00702A39">
        <w:rPr>
          <w:rFonts w:ascii="Century Gothic" w:hAnsi="Century Gothic" w:cs="Tahoma"/>
          <w:b/>
          <w:bCs/>
          <w:sz w:val="24"/>
          <w:szCs w:val="24"/>
          <w:lang w:val="en-GB"/>
        </w:rPr>
        <w:lastRenderedPageBreak/>
        <w:t>Introduction</w:t>
      </w:r>
      <w:bookmarkEnd w:id="0"/>
    </w:p>
    <w:p w14:paraId="71161C5A" w14:textId="77777777" w:rsidR="000526EA" w:rsidRPr="00702A39" w:rsidRDefault="000526EA" w:rsidP="009E1AB6">
      <w:pPr>
        <w:spacing w:after="0" w:line="240" w:lineRule="auto"/>
        <w:ind w:left="-426"/>
        <w:rPr>
          <w:rFonts w:ascii="Century Gothic" w:hAnsi="Century Gothic" w:cs="Tahoma"/>
          <w:color w:val="000000" w:themeColor="text1"/>
          <w:sz w:val="24"/>
          <w:szCs w:val="24"/>
          <w:lang w:val="en-GB"/>
        </w:rPr>
      </w:pPr>
    </w:p>
    <w:p w14:paraId="43EE7764" w14:textId="3B25CB61" w:rsidR="00632E1D" w:rsidRPr="00335784" w:rsidRDefault="00632E1D" w:rsidP="00632E1D">
      <w:pPr>
        <w:pStyle w:val="paragraph"/>
        <w:spacing w:before="0" w:beforeAutospacing="0" w:after="0" w:afterAutospacing="0"/>
        <w:ind w:left="-435"/>
        <w:jc w:val="both"/>
        <w:textAlignment w:val="baseline"/>
        <w:rPr>
          <w:rFonts w:ascii="Century Gothic" w:hAnsi="Century Gothic" w:cs="Tahoma"/>
          <w:color w:val="000000"/>
        </w:rPr>
      </w:pPr>
      <w:r w:rsidRPr="00702A39">
        <w:rPr>
          <w:rStyle w:val="normaltextrun"/>
          <w:rFonts w:ascii="Century Gothic" w:eastAsiaTheme="majorEastAsia" w:hAnsi="Century Gothic" w:cs="Tahoma"/>
          <w:color w:val="000000"/>
          <w:lang w:val="en-GB"/>
        </w:rPr>
        <w:t xml:space="preserve">Eastvaal Motors is a group </w:t>
      </w:r>
      <w:r w:rsidR="00702A39" w:rsidRPr="00702A39">
        <w:rPr>
          <w:rStyle w:val="normaltextrun"/>
          <w:rFonts w:ascii="Century Gothic" w:eastAsiaTheme="majorEastAsia" w:hAnsi="Century Gothic" w:cs="Tahoma"/>
          <w:color w:val="000000"/>
          <w:lang w:val="en-GB"/>
        </w:rPr>
        <w:t>of motor</w:t>
      </w:r>
      <w:r w:rsidR="00C05280" w:rsidRPr="00702A39">
        <w:rPr>
          <w:rStyle w:val="normaltextrun"/>
          <w:rFonts w:ascii="Century Gothic" w:eastAsiaTheme="majorEastAsia" w:hAnsi="Century Gothic" w:cs="Tahoma"/>
          <w:color w:val="000000"/>
          <w:lang w:val="en-GB"/>
        </w:rPr>
        <w:t xml:space="preserve"> dealerships</w:t>
      </w:r>
      <w:r w:rsidRPr="00702A39">
        <w:rPr>
          <w:rStyle w:val="normaltextrun"/>
          <w:rFonts w:ascii="Century Gothic" w:eastAsiaTheme="majorEastAsia" w:hAnsi="Century Gothic" w:cs="Tahoma"/>
          <w:color w:val="000000"/>
          <w:lang w:val="en-GB"/>
        </w:rPr>
        <w:t xml:space="preserve"> trading in the motor vehicle industry. The Group has </w:t>
      </w:r>
      <w:r w:rsidRPr="00335784">
        <w:rPr>
          <w:rStyle w:val="normaltextrun"/>
          <w:rFonts w:ascii="Century Gothic" w:eastAsiaTheme="majorEastAsia" w:hAnsi="Century Gothic" w:cs="Tahoma"/>
          <w:color w:val="000000"/>
          <w:lang w:val="en-GB"/>
        </w:rPr>
        <w:t>1</w:t>
      </w:r>
      <w:r w:rsidR="00C87C1C" w:rsidRPr="00335784">
        <w:rPr>
          <w:rStyle w:val="normaltextrun"/>
          <w:rFonts w:ascii="Century Gothic" w:eastAsiaTheme="majorEastAsia" w:hAnsi="Century Gothic" w:cs="Tahoma"/>
          <w:color w:val="000000"/>
          <w:lang w:val="en-GB"/>
        </w:rPr>
        <w:t>0</w:t>
      </w:r>
      <w:r w:rsidRPr="00335784">
        <w:rPr>
          <w:rStyle w:val="normaltextrun"/>
          <w:rFonts w:ascii="Century Gothic" w:eastAsiaTheme="majorEastAsia" w:hAnsi="Century Gothic" w:cs="Tahoma"/>
          <w:color w:val="000000"/>
          <w:lang w:val="en-GB"/>
        </w:rPr>
        <w:t xml:space="preserve"> dealerships in Mpumalanga, 1 in Gauteng and 1 in Northwest. The dealerships sell new, used and commercial vehicles, trucks as well as parts and accessories. They also attend to the servicing of vehicles and trucks, and act as financial service providers.</w:t>
      </w:r>
      <w:r w:rsidRPr="00335784">
        <w:rPr>
          <w:rStyle w:val="eop"/>
          <w:rFonts w:ascii="Century Gothic" w:eastAsiaTheme="majorEastAsia" w:hAnsi="Century Gothic" w:cs="Tahoma"/>
          <w:color w:val="000000"/>
        </w:rPr>
        <w:t> </w:t>
      </w:r>
    </w:p>
    <w:p w14:paraId="2E67131E" w14:textId="77777777" w:rsidR="00632E1D" w:rsidRPr="00335784" w:rsidRDefault="00632E1D" w:rsidP="00632E1D">
      <w:pPr>
        <w:pStyle w:val="paragraph"/>
        <w:spacing w:before="0" w:beforeAutospacing="0" w:after="0" w:afterAutospacing="0"/>
        <w:ind w:left="-435"/>
        <w:jc w:val="both"/>
        <w:textAlignment w:val="baseline"/>
        <w:rPr>
          <w:rFonts w:ascii="Century Gothic" w:hAnsi="Century Gothic" w:cs="Tahoma"/>
          <w:color w:val="000000"/>
        </w:rPr>
      </w:pPr>
      <w:r w:rsidRPr="00335784">
        <w:rPr>
          <w:rStyle w:val="eop"/>
          <w:rFonts w:ascii="Century Gothic" w:eastAsiaTheme="majorEastAsia" w:hAnsi="Century Gothic" w:cs="Tahoma"/>
          <w:color w:val="000000"/>
        </w:rPr>
        <w:t> </w:t>
      </w:r>
    </w:p>
    <w:p w14:paraId="43552CEE" w14:textId="0D092DEA" w:rsidR="00632E1D" w:rsidRPr="00335784" w:rsidRDefault="00632E1D" w:rsidP="00632E1D">
      <w:pPr>
        <w:pStyle w:val="paragraph"/>
        <w:spacing w:before="0" w:beforeAutospacing="0" w:after="0" w:afterAutospacing="0"/>
        <w:ind w:left="-435"/>
        <w:jc w:val="both"/>
        <w:textAlignment w:val="baseline"/>
        <w:rPr>
          <w:rFonts w:ascii="Century Gothic" w:hAnsi="Century Gothic" w:cs="Tahoma"/>
          <w:color w:val="000000"/>
        </w:rPr>
      </w:pPr>
      <w:r w:rsidRPr="00335784">
        <w:rPr>
          <w:rStyle w:val="normaltextrun"/>
          <w:rFonts w:ascii="Century Gothic" w:eastAsiaTheme="majorEastAsia" w:hAnsi="Century Gothic" w:cs="Tahoma"/>
          <w:color w:val="000000"/>
          <w:lang w:val="en-GB"/>
        </w:rPr>
        <w:t xml:space="preserve">The Company has a Finance and Insurance platform to interact and transact directly with third parties. Eastvaal Motors </w:t>
      </w:r>
      <w:r w:rsidRPr="00335784">
        <w:rPr>
          <w:rStyle w:val="normaltextrun"/>
          <w:rFonts w:ascii="Century Gothic" w:eastAsiaTheme="majorEastAsia" w:hAnsi="Century Gothic" w:cs="Tahoma"/>
          <w:color w:val="000000"/>
        </w:rPr>
        <w:t xml:space="preserve">provides financial services under the licence of </w:t>
      </w:r>
      <w:r w:rsidR="00C87C1C" w:rsidRPr="00335784">
        <w:rPr>
          <w:rStyle w:val="normaltextrun"/>
          <w:rFonts w:ascii="Century Gothic" w:eastAsiaTheme="majorEastAsia" w:hAnsi="Century Gothic" w:cs="Tahoma"/>
          <w:color w:val="000000"/>
        </w:rPr>
        <w:t>Eastvaal Financial Services</w:t>
      </w:r>
      <w:r w:rsidRPr="00335784">
        <w:rPr>
          <w:rStyle w:val="normaltextrun"/>
          <w:rFonts w:ascii="Century Gothic" w:eastAsiaTheme="majorEastAsia" w:hAnsi="Century Gothic" w:cs="Tahoma"/>
          <w:color w:val="000000"/>
        </w:rPr>
        <w:t>, an associated company, with FSP</w:t>
      </w:r>
      <w:r w:rsidR="00C87C1C" w:rsidRPr="00335784">
        <w:rPr>
          <w:rStyle w:val="normaltextrun"/>
          <w:rFonts w:ascii="Century Gothic" w:eastAsiaTheme="majorEastAsia" w:hAnsi="Century Gothic" w:cs="Tahoma"/>
          <w:color w:val="000000"/>
        </w:rPr>
        <w:t xml:space="preserve"> 48473</w:t>
      </w:r>
      <w:r w:rsidRPr="00335784">
        <w:rPr>
          <w:rStyle w:val="normaltextrun"/>
          <w:rFonts w:ascii="Century Gothic" w:eastAsiaTheme="majorEastAsia" w:hAnsi="Century Gothic" w:cs="Tahoma"/>
          <w:color w:val="000000"/>
        </w:rPr>
        <w:t>.</w:t>
      </w:r>
      <w:r w:rsidRPr="00335784">
        <w:rPr>
          <w:rStyle w:val="eop"/>
          <w:rFonts w:ascii="Century Gothic" w:eastAsiaTheme="majorEastAsia" w:hAnsi="Century Gothic" w:cs="Tahoma"/>
          <w:color w:val="000000"/>
        </w:rPr>
        <w:t> </w:t>
      </w:r>
    </w:p>
    <w:p w14:paraId="2FFAF322" w14:textId="77777777" w:rsidR="000526EA" w:rsidRPr="00335784" w:rsidRDefault="000526EA" w:rsidP="00A61BE7">
      <w:pPr>
        <w:spacing w:line="240" w:lineRule="auto"/>
        <w:ind w:left="0" w:firstLine="0"/>
        <w:rPr>
          <w:rFonts w:ascii="Century Gothic" w:hAnsi="Century Gothic" w:cs="Tahoma"/>
          <w:color w:val="000000" w:themeColor="text1"/>
          <w:sz w:val="24"/>
          <w:szCs w:val="24"/>
          <w:lang w:val="en-GB"/>
        </w:rPr>
      </w:pPr>
    </w:p>
    <w:p w14:paraId="0802E56B" w14:textId="54A538B7" w:rsidR="000526EA" w:rsidRPr="00702A39" w:rsidRDefault="001A52EE" w:rsidP="009E1AB6">
      <w:pPr>
        <w:spacing w:line="240" w:lineRule="auto"/>
        <w:ind w:left="-426"/>
        <w:rPr>
          <w:rFonts w:ascii="Century Gothic" w:hAnsi="Century Gothic" w:cs="Tahoma"/>
          <w:sz w:val="24"/>
          <w:szCs w:val="24"/>
          <w:lang w:val="en-GB" w:bidi="en-US"/>
        </w:rPr>
      </w:pPr>
      <w:r w:rsidRPr="00335784">
        <w:rPr>
          <w:rFonts w:ascii="Century Gothic" w:hAnsi="Century Gothic" w:cs="Tahoma"/>
          <w:sz w:val="24"/>
          <w:szCs w:val="24"/>
          <w:lang w:val="en-GB" w:bidi="en-US"/>
        </w:rPr>
        <w:t>This Promotion of Access to Information Manual (“Manual”) provides an outline</w:t>
      </w:r>
      <w:r w:rsidRPr="00702A39">
        <w:rPr>
          <w:rFonts w:ascii="Century Gothic" w:hAnsi="Century Gothic" w:cs="Tahoma"/>
          <w:sz w:val="24"/>
          <w:szCs w:val="24"/>
          <w:lang w:val="en-GB" w:bidi="en-US"/>
        </w:rPr>
        <w:t xml:space="preserve"> of the type of records and the personal information it </w:t>
      </w:r>
      <w:r w:rsidR="000526EA" w:rsidRPr="00702A39">
        <w:rPr>
          <w:rFonts w:ascii="Century Gothic" w:hAnsi="Century Gothic" w:cs="Tahoma"/>
          <w:sz w:val="24"/>
          <w:szCs w:val="24"/>
          <w:lang w:val="en-GB" w:bidi="en-US"/>
        </w:rPr>
        <w:t>holds and</w:t>
      </w:r>
      <w:r w:rsidRPr="00702A39">
        <w:rPr>
          <w:rFonts w:ascii="Century Gothic" w:hAnsi="Century Gothic" w:cs="Tahoma"/>
          <w:sz w:val="24"/>
          <w:szCs w:val="24"/>
          <w:lang w:val="en-GB" w:bidi="en-US"/>
        </w:rPr>
        <w:t xml:space="preserve"> explains how to submit requests for access to these records in terms of the Promotion of Access to Information Act 2 of 2000 (“PAIA”). In addition, it explains how to </w:t>
      </w:r>
      <w:r w:rsidRPr="00702A39">
        <w:rPr>
          <w:rFonts w:ascii="Century Gothic" w:hAnsi="Century Gothic" w:cs="Tahoma"/>
          <w:b/>
          <w:sz w:val="24"/>
          <w:szCs w:val="24"/>
          <w:lang w:val="en-GB" w:bidi="en-US"/>
        </w:rPr>
        <w:t>access</w:t>
      </w:r>
      <w:r w:rsidRPr="00702A39">
        <w:rPr>
          <w:rFonts w:ascii="Century Gothic" w:hAnsi="Century Gothic" w:cs="Tahoma"/>
          <w:sz w:val="24"/>
          <w:szCs w:val="24"/>
          <w:lang w:val="en-GB" w:bidi="en-US"/>
        </w:rPr>
        <w:t xml:space="preserve">, or </w:t>
      </w:r>
      <w:r w:rsidRPr="00702A39">
        <w:rPr>
          <w:rFonts w:ascii="Century Gothic" w:hAnsi="Century Gothic" w:cs="Tahoma"/>
          <w:b/>
          <w:sz w:val="24"/>
          <w:szCs w:val="24"/>
          <w:lang w:val="en-GB" w:bidi="en-US"/>
        </w:rPr>
        <w:t>object to</w:t>
      </w:r>
      <w:r w:rsidRPr="00702A39">
        <w:rPr>
          <w:rFonts w:ascii="Century Gothic" w:hAnsi="Century Gothic" w:cs="Tahoma"/>
          <w:sz w:val="24"/>
          <w:szCs w:val="24"/>
          <w:lang w:val="en-GB" w:bidi="en-US"/>
        </w:rPr>
        <w:t xml:space="preserve">, personal information held by the Company, or </w:t>
      </w:r>
      <w:r w:rsidRPr="00702A39">
        <w:rPr>
          <w:rFonts w:ascii="Century Gothic" w:hAnsi="Century Gothic" w:cs="Tahoma"/>
          <w:b/>
          <w:sz w:val="24"/>
          <w:szCs w:val="24"/>
          <w:lang w:val="en-GB" w:bidi="en-US"/>
        </w:rPr>
        <w:t xml:space="preserve">request correction </w:t>
      </w:r>
      <w:r w:rsidRPr="00702A39">
        <w:rPr>
          <w:rFonts w:ascii="Century Gothic" w:hAnsi="Century Gothic" w:cs="Tahoma"/>
          <w:sz w:val="24"/>
          <w:szCs w:val="24"/>
          <w:lang w:val="en-GB" w:bidi="en-US"/>
        </w:rPr>
        <w:t>of the personal information, in terms of sections 23 and 24 of the Protection of Personal Information Act 4 of 2013 (“POPIA”).</w:t>
      </w:r>
    </w:p>
    <w:p w14:paraId="0457D4B7" w14:textId="77777777" w:rsidR="000526EA" w:rsidRPr="00702A39" w:rsidRDefault="000526EA" w:rsidP="009E1AB6">
      <w:pPr>
        <w:spacing w:line="240" w:lineRule="auto"/>
        <w:ind w:left="-426"/>
        <w:rPr>
          <w:rFonts w:ascii="Century Gothic" w:hAnsi="Century Gothic" w:cs="Tahoma"/>
          <w:color w:val="000000" w:themeColor="text1"/>
          <w:sz w:val="24"/>
          <w:szCs w:val="24"/>
          <w:lang w:val="en-GB" w:bidi="en-US"/>
        </w:rPr>
      </w:pPr>
    </w:p>
    <w:p w14:paraId="6AE61240" w14:textId="6ACBA176" w:rsidR="000526EA" w:rsidRPr="00702A39" w:rsidRDefault="001A52EE" w:rsidP="009E1AB6">
      <w:pPr>
        <w:spacing w:line="240" w:lineRule="auto"/>
        <w:ind w:left="-426"/>
        <w:rPr>
          <w:rFonts w:ascii="Century Gothic" w:hAnsi="Century Gothic" w:cs="Tahoma"/>
          <w:sz w:val="24"/>
          <w:szCs w:val="24"/>
          <w:lang w:val="en-GB" w:bidi="en-US"/>
        </w:rPr>
      </w:pPr>
      <w:r w:rsidRPr="00702A39">
        <w:rPr>
          <w:rFonts w:ascii="Century Gothic" w:hAnsi="Century Gothic" w:cs="Tahoma"/>
          <w:sz w:val="24"/>
          <w:szCs w:val="24"/>
          <w:lang w:val="en-GB" w:bidi="en-US"/>
        </w:rPr>
        <w:t xml:space="preserve">PAIA and </w:t>
      </w:r>
      <w:r w:rsidR="000526EA" w:rsidRPr="00702A39">
        <w:rPr>
          <w:rFonts w:ascii="Century Gothic" w:hAnsi="Century Gothic" w:cs="Tahoma"/>
          <w:sz w:val="24"/>
          <w:szCs w:val="24"/>
          <w:lang w:val="en-GB" w:bidi="en-US"/>
        </w:rPr>
        <w:t>POPIA give</w:t>
      </w:r>
      <w:r w:rsidRPr="00702A39">
        <w:rPr>
          <w:rFonts w:ascii="Century Gothic" w:hAnsi="Century Gothic" w:cs="Tahoma"/>
          <w:sz w:val="24"/>
          <w:szCs w:val="24"/>
          <w:lang w:val="en-GB" w:bidi="en-US"/>
        </w:rPr>
        <w:t xml:space="preserve"> effect to everyone’s constitutional right of access to information held by private sector or public bodies, if the record or personal information is required for the exercise or protection of any rights. If a public body lodges a request, the public body must be acting in the public interest</w:t>
      </w:r>
      <w:r w:rsidR="000526EA" w:rsidRPr="00702A39">
        <w:rPr>
          <w:rFonts w:ascii="Century Gothic" w:hAnsi="Century Gothic" w:cs="Tahoma"/>
          <w:sz w:val="24"/>
          <w:szCs w:val="24"/>
          <w:lang w:val="en-GB" w:bidi="en-US"/>
        </w:rPr>
        <w:t>.</w:t>
      </w:r>
    </w:p>
    <w:p w14:paraId="20FE0E7A" w14:textId="77777777" w:rsidR="000526EA" w:rsidRPr="00702A39" w:rsidRDefault="000526EA" w:rsidP="009E1AB6">
      <w:pPr>
        <w:spacing w:line="240" w:lineRule="auto"/>
        <w:ind w:left="-426"/>
        <w:rPr>
          <w:rFonts w:ascii="Century Gothic" w:hAnsi="Century Gothic" w:cs="Tahoma"/>
          <w:color w:val="000000" w:themeColor="text1"/>
          <w:sz w:val="24"/>
          <w:szCs w:val="24"/>
          <w:lang w:val="en-GB" w:bidi="en-US"/>
        </w:rPr>
      </w:pPr>
    </w:p>
    <w:p w14:paraId="458B14D4" w14:textId="4C70B613" w:rsidR="001A52EE" w:rsidRPr="00702A39" w:rsidRDefault="00632E1D" w:rsidP="009E1AB6">
      <w:pPr>
        <w:spacing w:line="240" w:lineRule="auto"/>
        <w:ind w:left="-426"/>
        <w:rPr>
          <w:rFonts w:ascii="Century Gothic" w:hAnsi="Century Gothic" w:cs="Tahoma"/>
          <w:sz w:val="24"/>
          <w:szCs w:val="24"/>
          <w:lang w:val="en-GB" w:bidi="en-US"/>
        </w:rPr>
      </w:pPr>
      <w:r w:rsidRPr="00702A39">
        <w:rPr>
          <w:rFonts w:ascii="Century Gothic" w:hAnsi="Century Gothic" w:cs="Tahoma"/>
          <w:sz w:val="24"/>
          <w:szCs w:val="24"/>
          <w:lang w:val="en-GB" w:bidi="en-US"/>
        </w:rPr>
        <w:t>Eastvaal Motors</w:t>
      </w:r>
      <w:r w:rsidR="00203D3D" w:rsidRPr="00702A39">
        <w:rPr>
          <w:rFonts w:ascii="Century Gothic" w:hAnsi="Century Gothic" w:cs="Tahoma"/>
          <w:sz w:val="24"/>
          <w:szCs w:val="24"/>
          <w:lang w:val="en-GB" w:bidi="en-US"/>
        </w:rPr>
        <w:t xml:space="preserve"> is fully </w:t>
      </w:r>
      <w:r w:rsidR="00C05280" w:rsidRPr="00702A39">
        <w:rPr>
          <w:rFonts w:ascii="Century Gothic" w:hAnsi="Century Gothic" w:cs="Tahoma"/>
          <w:sz w:val="24"/>
          <w:szCs w:val="24"/>
          <w:lang w:val="en-GB" w:bidi="en-US"/>
        </w:rPr>
        <w:t>committed</w:t>
      </w:r>
      <w:r w:rsidR="00203D3D" w:rsidRPr="00702A39">
        <w:rPr>
          <w:rFonts w:ascii="Century Gothic" w:hAnsi="Century Gothic" w:cs="Tahoma"/>
          <w:sz w:val="24"/>
          <w:szCs w:val="24"/>
          <w:lang w:val="en-GB" w:bidi="en-US"/>
        </w:rPr>
        <w:t xml:space="preserve"> to the implementation of a PAIA Policy, positively and proactively to ensure that information under its control is available and accessible, thus give effect to the letter and spirit if the fundamental right of access to information and of the applicable consti</w:t>
      </w:r>
      <w:r w:rsidR="00BF5F7A" w:rsidRPr="00702A39">
        <w:rPr>
          <w:rFonts w:ascii="Century Gothic" w:hAnsi="Century Gothic" w:cs="Tahoma"/>
          <w:sz w:val="24"/>
          <w:szCs w:val="24"/>
          <w:lang w:val="en-GB" w:bidi="en-US"/>
        </w:rPr>
        <w:t>tutional principles.</w:t>
      </w:r>
    </w:p>
    <w:p w14:paraId="78B70E31" w14:textId="77777777" w:rsidR="000526EA" w:rsidRPr="00702A39" w:rsidRDefault="000526EA" w:rsidP="009E1AB6">
      <w:pPr>
        <w:spacing w:line="240" w:lineRule="auto"/>
        <w:ind w:left="-426"/>
        <w:rPr>
          <w:rFonts w:ascii="Century Gothic" w:hAnsi="Century Gothic" w:cs="Tahoma"/>
          <w:sz w:val="24"/>
          <w:szCs w:val="24"/>
          <w:lang w:val="en-GB" w:bidi="en-US"/>
        </w:rPr>
      </w:pPr>
    </w:p>
    <w:p w14:paraId="03AADA8B" w14:textId="680CA3A0" w:rsidR="001A52EE" w:rsidRPr="00702A39" w:rsidRDefault="001A52EE" w:rsidP="009E1AB6">
      <w:pPr>
        <w:pStyle w:val="Heading1"/>
        <w:spacing w:line="240" w:lineRule="auto"/>
        <w:ind w:left="-426"/>
        <w:rPr>
          <w:rFonts w:ascii="Century Gothic" w:hAnsi="Century Gothic" w:cs="Tahoma"/>
          <w:b/>
          <w:bCs/>
          <w:sz w:val="24"/>
          <w:szCs w:val="24"/>
          <w:lang w:val="en-GB" w:bidi="en-US"/>
        </w:rPr>
      </w:pPr>
      <w:bookmarkStart w:id="1" w:name="_Toc113523376"/>
      <w:bookmarkStart w:id="2" w:name="_TOC_250022"/>
      <w:r w:rsidRPr="00702A39">
        <w:rPr>
          <w:rFonts w:ascii="Century Gothic" w:hAnsi="Century Gothic" w:cs="Tahoma"/>
          <w:b/>
          <w:bCs/>
          <w:sz w:val="24"/>
          <w:szCs w:val="24"/>
          <w:lang w:val="en-GB" w:bidi="en-US"/>
        </w:rPr>
        <w:t xml:space="preserve">Availability of the </w:t>
      </w:r>
      <w:r w:rsidR="00632E1D" w:rsidRPr="00702A39">
        <w:rPr>
          <w:rFonts w:ascii="Century Gothic" w:hAnsi="Century Gothic" w:cs="Tahoma"/>
          <w:b/>
          <w:bCs/>
          <w:sz w:val="24"/>
          <w:szCs w:val="24"/>
          <w:lang w:val="en-GB" w:bidi="en-US"/>
        </w:rPr>
        <w:t>Eastvaal Motors</w:t>
      </w:r>
      <w:r w:rsidR="00C05280" w:rsidRPr="00702A39">
        <w:rPr>
          <w:rFonts w:ascii="Century Gothic" w:hAnsi="Century Gothic" w:cs="Tahoma"/>
          <w:b/>
          <w:bCs/>
          <w:sz w:val="24"/>
          <w:szCs w:val="24"/>
          <w:lang w:val="en-GB" w:bidi="en-US"/>
        </w:rPr>
        <w:t xml:space="preserve"> </w:t>
      </w:r>
      <w:r w:rsidRPr="00702A39">
        <w:rPr>
          <w:rFonts w:ascii="Century Gothic" w:hAnsi="Century Gothic" w:cs="Tahoma"/>
          <w:b/>
          <w:bCs/>
          <w:sz w:val="24"/>
          <w:szCs w:val="24"/>
          <w:lang w:val="en-GB" w:bidi="en-US"/>
        </w:rPr>
        <w:t>PAIA Manual</w:t>
      </w:r>
      <w:bookmarkEnd w:id="1"/>
      <w:r w:rsidRPr="00702A39">
        <w:rPr>
          <w:rFonts w:ascii="Century Gothic" w:hAnsi="Century Gothic" w:cs="Tahoma"/>
          <w:b/>
          <w:bCs/>
          <w:sz w:val="24"/>
          <w:szCs w:val="24"/>
          <w:lang w:val="en-GB" w:bidi="en-US"/>
        </w:rPr>
        <w:t xml:space="preserve"> </w:t>
      </w:r>
      <w:bookmarkEnd w:id="2"/>
    </w:p>
    <w:p w14:paraId="4C8EAB96" w14:textId="30953DBF" w:rsidR="001A52EE" w:rsidRPr="00702A39" w:rsidRDefault="001A52EE" w:rsidP="009E1AB6">
      <w:pPr>
        <w:spacing w:before="100" w:beforeAutospacing="1" w:after="100" w:afterAutospacing="1" w:line="240" w:lineRule="auto"/>
        <w:ind w:left="-426"/>
        <w:rPr>
          <w:rFonts w:ascii="Century Gothic" w:eastAsia="Times New Roman" w:hAnsi="Century Gothic" w:cs="Tahoma"/>
          <w:color w:val="000000" w:themeColor="text1"/>
          <w:sz w:val="24"/>
          <w:szCs w:val="24"/>
          <w:lang w:val="en-GB" w:eastAsia="en-GB"/>
        </w:rPr>
      </w:pPr>
      <w:r w:rsidRPr="00702A39">
        <w:rPr>
          <w:rFonts w:ascii="Century Gothic" w:eastAsia="Times New Roman" w:hAnsi="Century Gothic" w:cs="Tahoma"/>
          <w:i/>
          <w:iCs/>
          <w:color w:val="000000" w:themeColor="text1"/>
          <w:sz w:val="24"/>
          <w:szCs w:val="24"/>
          <w:lang w:val="en-GB" w:eastAsia="en-GB"/>
        </w:rPr>
        <w:t xml:space="preserve">As per section 51(3) of PAIA, </w:t>
      </w:r>
      <w:r w:rsidR="000526EA" w:rsidRPr="00702A39">
        <w:rPr>
          <w:rFonts w:ascii="Century Gothic" w:eastAsia="Times New Roman" w:hAnsi="Century Gothic" w:cs="Tahoma"/>
          <w:i/>
          <w:iCs/>
          <w:color w:val="000000" w:themeColor="text1"/>
          <w:sz w:val="24"/>
          <w:szCs w:val="24"/>
          <w:lang w:val="en-GB" w:eastAsia="en-GB"/>
        </w:rPr>
        <w:t xml:space="preserve">this </w:t>
      </w:r>
      <w:r w:rsidR="000526EA" w:rsidRPr="00702A39">
        <w:rPr>
          <w:rFonts w:ascii="Century Gothic" w:eastAsia="Times New Roman" w:hAnsi="Century Gothic" w:cs="Tahoma"/>
          <w:color w:val="000000" w:themeColor="text1"/>
          <w:sz w:val="24"/>
          <w:szCs w:val="24"/>
          <w:lang w:val="en-GB" w:eastAsia="en-GB"/>
        </w:rPr>
        <w:t>Manual</w:t>
      </w:r>
      <w:r w:rsidRPr="00702A39">
        <w:rPr>
          <w:rFonts w:ascii="Century Gothic" w:eastAsia="Times New Roman" w:hAnsi="Century Gothic" w:cs="Tahoma"/>
          <w:color w:val="000000" w:themeColor="text1"/>
          <w:sz w:val="24"/>
          <w:szCs w:val="24"/>
          <w:lang w:val="en-GB" w:eastAsia="en-GB"/>
        </w:rPr>
        <w:t xml:space="preserve"> is available for inspection by the general public upon request, during office hours and free of charge, at the offices of </w:t>
      </w:r>
      <w:r w:rsidR="00632E1D" w:rsidRPr="00702A39">
        <w:rPr>
          <w:rFonts w:ascii="Century Gothic" w:eastAsia="Times New Roman" w:hAnsi="Century Gothic" w:cs="Tahoma"/>
          <w:color w:val="000000" w:themeColor="text1"/>
          <w:sz w:val="24"/>
          <w:szCs w:val="24"/>
          <w:lang w:val="en-GB" w:eastAsia="en-GB"/>
        </w:rPr>
        <w:t>Eastvaal Motors</w:t>
      </w:r>
      <w:r w:rsidRPr="00702A39">
        <w:rPr>
          <w:rFonts w:ascii="Century Gothic" w:eastAsia="Times New Roman" w:hAnsi="Century Gothic" w:cs="Tahoma"/>
          <w:color w:val="000000" w:themeColor="text1"/>
          <w:sz w:val="24"/>
          <w:szCs w:val="24"/>
          <w:lang w:val="en-GB" w:eastAsia="en-GB"/>
        </w:rPr>
        <w:t xml:space="preserve">. Copies of the Manual may be made, subject to the prescribed fees.  </w:t>
      </w:r>
    </w:p>
    <w:p w14:paraId="18596FF6" w14:textId="3E5C84C9" w:rsidR="001A52EE" w:rsidRPr="00702A39" w:rsidRDefault="001A52EE" w:rsidP="009E1AB6">
      <w:pPr>
        <w:spacing w:line="240" w:lineRule="auto"/>
        <w:ind w:left="-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This manual is published on the Company website </w:t>
      </w:r>
      <w:r w:rsidRPr="00335784">
        <w:rPr>
          <w:rFonts w:ascii="Century Gothic" w:hAnsi="Century Gothic" w:cs="Tahoma"/>
          <w:color w:val="000000" w:themeColor="text1"/>
          <w:sz w:val="24"/>
          <w:szCs w:val="24"/>
          <w:lang w:val="en-GB" w:bidi="en-US"/>
        </w:rPr>
        <w:t xml:space="preserve">at </w:t>
      </w:r>
      <w:hyperlink r:id="rId7" w:history="1">
        <w:r w:rsidR="00C87C1C" w:rsidRPr="00335784">
          <w:rPr>
            <w:rStyle w:val="Hyperlink"/>
            <w:rFonts w:ascii="Century Gothic" w:hAnsi="Century Gothic" w:cs="Tahoma"/>
            <w:sz w:val="24"/>
            <w:szCs w:val="24"/>
            <w:lang w:val="en-GB" w:bidi="en-US"/>
          </w:rPr>
          <w:t>https://www.eastvaal.co.za</w:t>
        </w:r>
      </w:hyperlink>
      <w:r w:rsidR="0055665E" w:rsidRPr="00335784">
        <w:rPr>
          <w:rFonts w:ascii="Century Gothic" w:hAnsi="Century Gothic" w:cs="Tahoma"/>
          <w:color w:val="000000" w:themeColor="text1"/>
          <w:sz w:val="24"/>
          <w:szCs w:val="24"/>
          <w:lang w:val="en-GB" w:bidi="en-US"/>
        </w:rPr>
        <w:t xml:space="preserve"> </w:t>
      </w:r>
      <w:r w:rsidRPr="00335784">
        <w:rPr>
          <w:rFonts w:ascii="Century Gothic" w:hAnsi="Century Gothic" w:cs="Tahoma"/>
          <w:color w:val="000000" w:themeColor="text1"/>
          <w:sz w:val="24"/>
          <w:szCs w:val="24"/>
          <w:lang w:val="en-GB" w:bidi="en-US"/>
        </w:rPr>
        <w:t xml:space="preserve">or alternatively, a copy can be requested from the </w:t>
      </w:r>
      <w:r w:rsidR="000526EA" w:rsidRPr="00335784">
        <w:rPr>
          <w:rFonts w:ascii="Century Gothic" w:hAnsi="Century Gothic" w:cs="Tahoma"/>
          <w:color w:val="000000" w:themeColor="text1"/>
          <w:sz w:val="24"/>
          <w:szCs w:val="24"/>
          <w:lang w:val="en-GB" w:bidi="en-US"/>
        </w:rPr>
        <w:t>Information Officer</w:t>
      </w:r>
      <w:r w:rsidRPr="00335784">
        <w:rPr>
          <w:rFonts w:ascii="Century Gothic" w:hAnsi="Century Gothic" w:cs="Tahoma"/>
          <w:color w:val="000000" w:themeColor="text1"/>
          <w:sz w:val="24"/>
          <w:szCs w:val="24"/>
          <w:lang w:val="en-GB" w:bidi="en-US"/>
        </w:rPr>
        <w:t xml:space="preserve"> (see contact details in section 2).</w:t>
      </w:r>
    </w:p>
    <w:p w14:paraId="131179F3" w14:textId="77777777" w:rsidR="000526EA" w:rsidRPr="00702A39" w:rsidRDefault="000526EA" w:rsidP="009E1AB6">
      <w:pPr>
        <w:spacing w:line="240" w:lineRule="auto"/>
        <w:ind w:left="-426"/>
        <w:rPr>
          <w:rFonts w:ascii="Century Gothic" w:hAnsi="Century Gothic" w:cs="Tahoma"/>
          <w:color w:val="000000" w:themeColor="text1"/>
          <w:sz w:val="24"/>
          <w:szCs w:val="24"/>
          <w:lang w:val="en-GB" w:bidi="en-US"/>
        </w:rPr>
      </w:pPr>
    </w:p>
    <w:p w14:paraId="3A28FB5F" w14:textId="3E6799C0" w:rsidR="001A52EE" w:rsidRPr="00702A39" w:rsidRDefault="001A52EE" w:rsidP="009E1AB6">
      <w:pPr>
        <w:pStyle w:val="Heading2"/>
        <w:spacing w:line="240" w:lineRule="auto"/>
        <w:ind w:left="-426"/>
        <w:jc w:val="both"/>
        <w:rPr>
          <w:rFonts w:ascii="Century Gothic" w:hAnsi="Century Gothic" w:cs="Tahoma"/>
          <w:b/>
          <w:bCs/>
          <w:color w:val="000000" w:themeColor="text1"/>
          <w:sz w:val="24"/>
          <w:szCs w:val="24"/>
          <w:lang w:val="en-GB"/>
        </w:rPr>
      </w:pPr>
      <w:bookmarkStart w:id="3" w:name="_Toc113523377"/>
      <w:r w:rsidRPr="00702A39">
        <w:rPr>
          <w:rFonts w:ascii="Century Gothic" w:hAnsi="Century Gothic" w:cs="Tahoma"/>
          <w:b/>
          <w:bCs/>
          <w:color w:val="000000" w:themeColor="text1"/>
          <w:sz w:val="24"/>
          <w:szCs w:val="24"/>
          <w:lang w:val="en-GB"/>
        </w:rPr>
        <w:t>Availability of guides to PAIA and POPIA</w:t>
      </w:r>
      <w:bookmarkEnd w:id="3"/>
    </w:p>
    <w:p w14:paraId="278227EE" w14:textId="77777777" w:rsidR="00AD267A" w:rsidRPr="00702A39" w:rsidRDefault="00AD267A" w:rsidP="00ED1E67">
      <w:pPr>
        <w:spacing w:line="240" w:lineRule="auto"/>
        <w:ind w:left="-426"/>
        <w:jc w:val="center"/>
        <w:rPr>
          <w:rFonts w:ascii="Century Gothic" w:hAnsi="Century Gothic" w:cs="Tahoma"/>
          <w:color w:val="000000" w:themeColor="text1"/>
          <w:sz w:val="24"/>
          <w:szCs w:val="24"/>
          <w:lang w:val="en-GB"/>
        </w:rPr>
      </w:pPr>
    </w:p>
    <w:p w14:paraId="31FD5CBC" w14:textId="77777777" w:rsidR="004A54A3" w:rsidRPr="00702A39" w:rsidRDefault="004A54A3" w:rsidP="009E1AB6">
      <w:pPr>
        <w:spacing w:line="240" w:lineRule="auto"/>
        <w:ind w:left="-426"/>
        <w:rPr>
          <w:rFonts w:ascii="Century Gothic" w:hAnsi="Century Gothic" w:cs="Tahoma"/>
          <w:color w:val="000000" w:themeColor="text1"/>
          <w:sz w:val="24"/>
          <w:szCs w:val="24"/>
          <w:lang w:val="en-GB"/>
        </w:rPr>
      </w:pPr>
      <w:r w:rsidRPr="00702A39">
        <w:rPr>
          <w:rFonts w:ascii="Century Gothic" w:hAnsi="Century Gothic" w:cs="Tahoma"/>
          <w:color w:val="000000" w:themeColor="text1"/>
          <w:sz w:val="24"/>
          <w:szCs w:val="24"/>
          <w:lang w:val="en-GB"/>
        </w:rPr>
        <w:t>The Regulator has, in terms of section 10(1) of PAIA, updated and made available the revised guide on how to use PAIA (“Guide”), in an easily comprehensible form and manner, as may reasonably be required by a person who wishes to exercise any right contemplated in PAIA and POPIA.</w:t>
      </w:r>
    </w:p>
    <w:p w14:paraId="7E2717DF" w14:textId="77777777" w:rsidR="004A54A3" w:rsidRPr="00702A39" w:rsidRDefault="004A54A3" w:rsidP="009E1AB6">
      <w:pPr>
        <w:spacing w:line="240" w:lineRule="auto"/>
        <w:ind w:left="-426"/>
        <w:rPr>
          <w:rFonts w:ascii="Century Gothic" w:hAnsi="Century Gothic" w:cs="Tahoma"/>
          <w:color w:val="000000" w:themeColor="text1"/>
          <w:sz w:val="24"/>
          <w:szCs w:val="24"/>
          <w:lang w:val="en-GB"/>
        </w:rPr>
      </w:pPr>
    </w:p>
    <w:p w14:paraId="7307A363" w14:textId="77777777" w:rsidR="004A54A3" w:rsidRPr="00702A39" w:rsidRDefault="004A54A3" w:rsidP="009E1AB6">
      <w:pPr>
        <w:spacing w:line="240" w:lineRule="auto"/>
        <w:ind w:left="-426"/>
        <w:rPr>
          <w:rFonts w:ascii="Century Gothic" w:hAnsi="Century Gothic" w:cs="Tahoma"/>
          <w:color w:val="000000" w:themeColor="text1"/>
          <w:sz w:val="24"/>
          <w:szCs w:val="24"/>
          <w:lang w:val="en-GB"/>
        </w:rPr>
      </w:pPr>
      <w:r w:rsidRPr="00702A39">
        <w:rPr>
          <w:rFonts w:ascii="Century Gothic" w:hAnsi="Century Gothic" w:cs="Tahoma"/>
          <w:color w:val="000000" w:themeColor="text1"/>
          <w:sz w:val="24"/>
          <w:szCs w:val="24"/>
          <w:lang w:val="en-GB"/>
        </w:rPr>
        <w:t>The Guide is available in each of the official languages and in braille.</w:t>
      </w:r>
    </w:p>
    <w:p w14:paraId="2361A960" w14:textId="77777777" w:rsidR="004A54A3" w:rsidRPr="00702A39" w:rsidRDefault="004A54A3" w:rsidP="009E1AB6">
      <w:pPr>
        <w:spacing w:line="240" w:lineRule="auto"/>
        <w:ind w:left="-426"/>
        <w:rPr>
          <w:rFonts w:ascii="Century Gothic" w:hAnsi="Century Gothic" w:cs="Tahoma"/>
          <w:color w:val="000000" w:themeColor="text1"/>
          <w:sz w:val="24"/>
          <w:szCs w:val="24"/>
          <w:lang w:val="en-GB"/>
        </w:rPr>
      </w:pPr>
    </w:p>
    <w:p w14:paraId="3566834A" w14:textId="1B085EA5" w:rsidR="004C7A7C" w:rsidRPr="00702A39" w:rsidRDefault="004C7A7C" w:rsidP="009E1AB6">
      <w:pPr>
        <w:spacing w:line="240" w:lineRule="auto"/>
        <w:ind w:left="-426"/>
        <w:rPr>
          <w:rFonts w:ascii="Century Gothic" w:hAnsi="Century Gothic" w:cs="Tahoma"/>
          <w:color w:val="000000" w:themeColor="text1"/>
          <w:sz w:val="24"/>
          <w:szCs w:val="24"/>
          <w:lang w:val="en-GB"/>
        </w:rPr>
      </w:pPr>
      <w:r w:rsidRPr="00702A39">
        <w:rPr>
          <w:rFonts w:ascii="Century Gothic" w:hAnsi="Century Gothic" w:cs="Tahoma"/>
          <w:color w:val="000000" w:themeColor="text1"/>
          <w:sz w:val="24"/>
          <w:szCs w:val="24"/>
          <w:lang w:val="en-GB"/>
        </w:rPr>
        <w:t>Members of the public can inspect or make copies of the Guide from the offices of the public and pr</w:t>
      </w:r>
      <w:r w:rsidR="00702A39">
        <w:rPr>
          <w:rFonts w:ascii="Century Gothic" w:hAnsi="Century Gothic" w:cs="Tahoma"/>
          <w:color w:val="000000" w:themeColor="text1"/>
          <w:sz w:val="24"/>
          <w:szCs w:val="24"/>
          <w:lang w:val="en-GB"/>
        </w:rPr>
        <w:t>i</w:t>
      </w:r>
      <w:r w:rsidRPr="00702A39">
        <w:rPr>
          <w:rFonts w:ascii="Century Gothic" w:hAnsi="Century Gothic" w:cs="Tahoma"/>
          <w:color w:val="000000" w:themeColor="text1"/>
          <w:sz w:val="24"/>
          <w:szCs w:val="24"/>
          <w:lang w:val="en-GB"/>
        </w:rPr>
        <w:t xml:space="preserve">vate bodies, including the office of the Regulator, during normal working hours. </w:t>
      </w:r>
    </w:p>
    <w:p w14:paraId="574A516D" w14:textId="77777777" w:rsidR="004C7A7C" w:rsidRPr="00702A39" w:rsidRDefault="004C7A7C" w:rsidP="009E1AB6">
      <w:pPr>
        <w:spacing w:line="240" w:lineRule="auto"/>
        <w:ind w:left="-426"/>
        <w:rPr>
          <w:rFonts w:ascii="Century Gothic" w:hAnsi="Century Gothic" w:cs="Tahoma"/>
          <w:color w:val="000000" w:themeColor="text1"/>
          <w:sz w:val="24"/>
          <w:szCs w:val="24"/>
          <w:lang w:val="en-GB"/>
        </w:rPr>
      </w:pPr>
    </w:p>
    <w:p w14:paraId="4C0CF61E" w14:textId="77777777" w:rsidR="004C7A7C" w:rsidRPr="00702A39" w:rsidRDefault="004C7A7C" w:rsidP="009E1AB6">
      <w:pPr>
        <w:spacing w:line="240" w:lineRule="auto"/>
        <w:ind w:left="-426"/>
        <w:rPr>
          <w:rFonts w:ascii="Century Gothic" w:hAnsi="Century Gothic" w:cs="Tahoma"/>
          <w:color w:val="000000" w:themeColor="text1"/>
          <w:sz w:val="24"/>
          <w:szCs w:val="24"/>
          <w:lang w:val="en-GB"/>
        </w:rPr>
      </w:pPr>
      <w:r w:rsidRPr="00702A39">
        <w:rPr>
          <w:rFonts w:ascii="Century Gothic" w:hAnsi="Century Gothic" w:cs="Tahoma"/>
          <w:color w:val="000000" w:themeColor="text1"/>
          <w:sz w:val="24"/>
          <w:szCs w:val="24"/>
          <w:lang w:val="en-GB"/>
        </w:rPr>
        <w:t>The Guide can also be obtained upon request to the Information Officer or the website of the Regulator (</w:t>
      </w:r>
      <w:proofErr w:type="gramStart"/>
      <w:r w:rsidRPr="00702A39">
        <w:rPr>
          <w:rFonts w:ascii="Century Gothic" w:hAnsi="Century Gothic" w:cs="Tahoma"/>
          <w:color w:val="000000" w:themeColor="text1"/>
          <w:sz w:val="24"/>
          <w:szCs w:val="24"/>
          <w:lang w:val="en-GB"/>
        </w:rPr>
        <w:t>www.justice.gov.za/inforeg )</w:t>
      </w:r>
      <w:proofErr w:type="gramEnd"/>
      <w:r w:rsidRPr="00702A39">
        <w:rPr>
          <w:rFonts w:ascii="Century Gothic" w:hAnsi="Century Gothic" w:cs="Tahoma"/>
          <w:color w:val="000000" w:themeColor="text1"/>
          <w:sz w:val="24"/>
          <w:szCs w:val="24"/>
          <w:lang w:val="en-GB"/>
        </w:rPr>
        <w:t xml:space="preserve">. </w:t>
      </w:r>
    </w:p>
    <w:p w14:paraId="54FDE615" w14:textId="77777777" w:rsidR="004C7A7C" w:rsidRPr="00702A39" w:rsidRDefault="004C7A7C" w:rsidP="009E1AB6">
      <w:pPr>
        <w:spacing w:line="240" w:lineRule="auto"/>
        <w:ind w:left="-426"/>
        <w:rPr>
          <w:rFonts w:ascii="Century Gothic" w:hAnsi="Century Gothic" w:cs="Tahoma"/>
          <w:color w:val="000000" w:themeColor="text1"/>
          <w:sz w:val="24"/>
          <w:szCs w:val="24"/>
          <w:lang w:val="en-GB"/>
        </w:rPr>
      </w:pPr>
    </w:p>
    <w:p w14:paraId="51403E88" w14:textId="59473DA3" w:rsidR="001A52EE" w:rsidRPr="00702A39" w:rsidRDefault="004C7A7C" w:rsidP="009E1AB6">
      <w:pPr>
        <w:spacing w:line="240" w:lineRule="auto"/>
        <w:ind w:left="-426"/>
        <w:rPr>
          <w:rFonts w:ascii="Century Gothic" w:hAnsi="Century Gothic" w:cs="Tahoma"/>
          <w:color w:val="000000" w:themeColor="text1"/>
          <w:sz w:val="24"/>
          <w:szCs w:val="24"/>
          <w:lang w:val="en-GB"/>
        </w:rPr>
      </w:pPr>
      <w:r w:rsidRPr="00702A39">
        <w:rPr>
          <w:rFonts w:ascii="Century Gothic" w:hAnsi="Century Gothic" w:cs="Tahoma"/>
          <w:color w:val="000000" w:themeColor="text1"/>
          <w:sz w:val="24"/>
          <w:szCs w:val="24"/>
          <w:lang w:val="en-GB"/>
        </w:rPr>
        <w:t>The contact details of the</w:t>
      </w:r>
      <w:r w:rsidR="001A52EE" w:rsidRPr="00702A39">
        <w:rPr>
          <w:rFonts w:ascii="Century Gothic" w:hAnsi="Century Gothic" w:cs="Tahoma"/>
          <w:color w:val="000000" w:themeColor="text1"/>
          <w:sz w:val="24"/>
          <w:szCs w:val="24"/>
          <w:lang w:val="en-GB"/>
        </w:rPr>
        <w:t xml:space="preserve"> Regulator</w:t>
      </w:r>
      <w:r w:rsidRPr="00702A39">
        <w:rPr>
          <w:rFonts w:ascii="Century Gothic" w:hAnsi="Century Gothic" w:cs="Tahoma"/>
          <w:color w:val="000000" w:themeColor="text1"/>
          <w:sz w:val="24"/>
          <w:szCs w:val="24"/>
          <w:lang w:val="en-GB"/>
        </w:rPr>
        <w:t xml:space="preserve"> </w:t>
      </w:r>
      <w:proofErr w:type="gramStart"/>
      <w:r w:rsidRPr="00702A39">
        <w:rPr>
          <w:rFonts w:ascii="Century Gothic" w:hAnsi="Century Gothic" w:cs="Tahoma"/>
          <w:color w:val="000000" w:themeColor="text1"/>
          <w:sz w:val="24"/>
          <w:szCs w:val="24"/>
          <w:lang w:val="en-GB"/>
        </w:rPr>
        <w:t>is</w:t>
      </w:r>
      <w:proofErr w:type="gramEnd"/>
      <w:r w:rsidRPr="00702A39">
        <w:rPr>
          <w:rFonts w:ascii="Century Gothic" w:hAnsi="Century Gothic" w:cs="Tahoma"/>
          <w:color w:val="000000" w:themeColor="text1"/>
          <w:sz w:val="24"/>
          <w:szCs w:val="24"/>
          <w:lang w:val="en-GB"/>
        </w:rPr>
        <w:t xml:space="preserve"> as follows</w:t>
      </w:r>
      <w:r w:rsidR="001A52EE" w:rsidRPr="00702A39">
        <w:rPr>
          <w:rFonts w:ascii="Century Gothic" w:hAnsi="Century Gothic" w:cs="Tahoma"/>
          <w:color w:val="000000" w:themeColor="text1"/>
          <w:sz w:val="24"/>
          <w:szCs w:val="24"/>
          <w:lang w:val="en-GB"/>
        </w:rPr>
        <w:t>:</w:t>
      </w:r>
    </w:p>
    <w:p w14:paraId="5F106AE9" w14:textId="076AEC41" w:rsidR="00AD267A" w:rsidRPr="00A61BE7" w:rsidRDefault="00AD267A" w:rsidP="009E1AB6">
      <w:pPr>
        <w:spacing w:line="240" w:lineRule="auto"/>
        <w:ind w:left="-426"/>
        <w:rPr>
          <w:rFonts w:ascii="Tahoma" w:hAnsi="Tahoma" w:cs="Tahoma"/>
          <w:color w:val="000000" w:themeColor="text1"/>
          <w:sz w:val="22"/>
          <w:lang w:val="en-GB"/>
        </w:rPr>
      </w:pPr>
    </w:p>
    <w:tbl>
      <w:tblPr>
        <w:tblpPr w:leftFromText="180" w:rightFromText="180" w:vertAnchor="text" w:horzAnchor="margin" w:tblpXSpec="center" w:tblpY="-74"/>
        <w:tblW w:w="5954" w:type="dxa"/>
        <w:tblLook w:val="04A0" w:firstRow="1" w:lastRow="0" w:firstColumn="1" w:lastColumn="0" w:noHBand="0" w:noVBand="1"/>
      </w:tblPr>
      <w:tblGrid>
        <w:gridCol w:w="5954"/>
      </w:tblGrid>
      <w:tr w:rsidR="004C7A7C" w:rsidRPr="00A61BE7" w14:paraId="29B9720A" w14:textId="77777777" w:rsidTr="004C7A7C">
        <w:tc>
          <w:tcPr>
            <w:tcW w:w="5954" w:type="dxa"/>
            <w:tcBorders>
              <w:bottom w:val="single" w:sz="4" w:space="0" w:color="auto"/>
            </w:tcBorders>
            <w:shd w:val="clear" w:color="auto" w:fill="BFBFBF" w:themeFill="background1" w:themeFillShade="BF"/>
          </w:tcPr>
          <w:p w14:paraId="0B44FA45" w14:textId="02BA94CE" w:rsidR="004C7A7C" w:rsidRPr="00A61BE7" w:rsidRDefault="004C7A7C" w:rsidP="000110AC">
            <w:pPr>
              <w:spacing w:line="240" w:lineRule="auto"/>
              <w:ind w:left="-426"/>
              <w:jc w:val="center"/>
              <w:rPr>
                <w:rFonts w:ascii="Tahoma" w:hAnsi="Tahoma" w:cs="Tahoma"/>
                <w:b/>
                <w:bCs/>
                <w:color w:val="000000" w:themeColor="text1"/>
                <w:sz w:val="22"/>
                <w:lang w:val="en-GB" w:bidi="en-US"/>
              </w:rPr>
            </w:pPr>
            <w:r>
              <w:rPr>
                <w:rFonts w:ascii="Tahoma" w:hAnsi="Tahoma" w:cs="Tahoma"/>
                <w:b/>
                <w:bCs/>
                <w:color w:val="000000" w:themeColor="text1"/>
                <w:sz w:val="22"/>
                <w:lang w:val="en-GB" w:bidi="en-US"/>
              </w:rPr>
              <w:t>INFORMATION REGULATOR</w:t>
            </w:r>
          </w:p>
        </w:tc>
      </w:tr>
      <w:tr w:rsidR="004C7A7C" w:rsidRPr="00A61BE7" w14:paraId="36D6BCE9" w14:textId="77777777" w:rsidTr="004C7A7C">
        <w:tc>
          <w:tcPr>
            <w:tcW w:w="5954" w:type="dxa"/>
            <w:tcBorders>
              <w:top w:val="single" w:sz="4" w:space="0" w:color="auto"/>
              <w:left w:val="single" w:sz="4" w:space="0" w:color="auto"/>
              <w:bottom w:val="single" w:sz="4" w:space="0" w:color="auto"/>
              <w:right w:val="single" w:sz="4" w:space="0" w:color="auto"/>
            </w:tcBorders>
          </w:tcPr>
          <w:p w14:paraId="61BF65DE" w14:textId="77777777" w:rsidR="004C7A7C" w:rsidRPr="00A61BE7" w:rsidRDefault="004C7A7C" w:rsidP="003D707B">
            <w:pPr>
              <w:spacing w:line="240" w:lineRule="auto"/>
              <w:ind w:left="-426"/>
              <w:jc w:val="right"/>
              <w:rPr>
                <w:rFonts w:ascii="Tahoma" w:hAnsi="Tahoma" w:cs="Tahoma"/>
                <w:color w:val="000000" w:themeColor="text1"/>
                <w:sz w:val="22"/>
                <w:lang w:val="en-GB"/>
              </w:rPr>
            </w:pPr>
            <w:r w:rsidRPr="00A61BE7">
              <w:rPr>
                <w:rFonts w:ascii="Tahoma" w:hAnsi="Tahoma" w:cs="Tahoma"/>
                <w:color w:val="000000" w:themeColor="text1"/>
                <w:sz w:val="22"/>
                <w:lang w:val="en-GB"/>
              </w:rPr>
              <w:t>The Information Regulator</w:t>
            </w:r>
          </w:p>
          <w:p w14:paraId="06B3E0F3" w14:textId="77777777" w:rsidR="004C7A7C" w:rsidRPr="00A61BE7" w:rsidRDefault="004C7A7C" w:rsidP="003D707B">
            <w:pPr>
              <w:spacing w:line="240" w:lineRule="auto"/>
              <w:ind w:left="-426"/>
              <w:jc w:val="right"/>
              <w:rPr>
                <w:rFonts w:ascii="Tahoma" w:hAnsi="Tahoma" w:cs="Tahoma"/>
                <w:color w:val="000000" w:themeColor="text1"/>
                <w:sz w:val="22"/>
                <w:lang w:val="en-GB"/>
              </w:rPr>
            </w:pPr>
            <w:r w:rsidRPr="00A61BE7">
              <w:rPr>
                <w:rFonts w:ascii="Tahoma" w:hAnsi="Tahoma" w:cs="Tahoma"/>
                <w:color w:val="000000" w:themeColor="text1"/>
                <w:sz w:val="22"/>
                <w:lang w:val="en-GB"/>
              </w:rPr>
              <w:t>P.O. Box 31533,</w:t>
            </w:r>
          </w:p>
          <w:p w14:paraId="3DC981F3" w14:textId="77777777" w:rsidR="004C7A7C" w:rsidRPr="00A61BE7" w:rsidRDefault="004C7A7C" w:rsidP="003D707B">
            <w:pPr>
              <w:spacing w:line="240" w:lineRule="auto"/>
              <w:ind w:left="-426"/>
              <w:jc w:val="right"/>
              <w:rPr>
                <w:rFonts w:ascii="Tahoma" w:hAnsi="Tahoma" w:cs="Tahoma"/>
                <w:color w:val="000000" w:themeColor="text1"/>
                <w:sz w:val="22"/>
                <w:lang w:val="en-GB"/>
              </w:rPr>
            </w:pPr>
            <w:r w:rsidRPr="00A61BE7">
              <w:rPr>
                <w:rFonts w:ascii="Tahoma" w:hAnsi="Tahoma" w:cs="Tahoma"/>
                <w:color w:val="000000" w:themeColor="text1"/>
                <w:sz w:val="22"/>
                <w:lang w:val="en-GB"/>
              </w:rPr>
              <w:t>Braamfontein,</w:t>
            </w:r>
          </w:p>
          <w:p w14:paraId="768B1F8A" w14:textId="77777777" w:rsidR="004C7A7C" w:rsidRPr="00A61BE7" w:rsidRDefault="004C7A7C" w:rsidP="003D707B">
            <w:pPr>
              <w:spacing w:line="240" w:lineRule="auto"/>
              <w:ind w:left="-426"/>
              <w:jc w:val="right"/>
              <w:rPr>
                <w:rFonts w:ascii="Tahoma" w:hAnsi="Tahoma" w:cs="Tahoma"/>
                <w:color w:val="000000" w:themeColor="text1"/>
                <w:sz w:val="22"/>
                <w:lang w:val="en-GB"/>
              </w:rPr>
            </w:pPr>
            <w:r w:rsidRPr="00A61BE7">
              <w:rPr>
                <w:rFonts w:ascii="Tahoma" w:hAnsi="Tahoma" w:cs="Tahoma"/>
                <w:color w:val="000000" w:themeColor="text1"/>
                <w:sz w:val="22"/>
                <w:lang w:val="en-GB"/>
              </w:rPr>
              <w:t>Johannesburg,</w:t>
            </w:r>
          </w:p>
          <w:p w14:paraId="5245F049" w14:textId="77777777" w:rsidR="004C7A7C" w:rsidRPr="00A61BE7" w:rsidRDefault="004C7A7C" w:rsidP="003D707B">
            <w:pPr>
              <w:spacing w:line="240" w:lineRule="auto"/>
              <w:ind w:left="-426"/>
              <w:jc w:val="right"/>
              <w:rPr>
                <w:rFonts w:ascii="Tahoma" w:hAnsi="Tahoma" w:cs="Tahoma"/>
                <w:color w:val="000000" w:themeColor="text1"/>
                <w:sz w:val="22"/>
                <w:lang w:val="en-GB"/>
              </w:rPr>
            </w:pPr>
            <w:r w:rsidRPr="00A61BE7">
              <w:rPr>
                <w:rFonts w:ascii="Tahoma" w:hAnsi="Tahoma" w:cs="Tahoma"/>
                <w:color w:val="000000" w:themeColor="text1"/>
                <w:sz w:val="22"/>
                <w:lang w:val="en-GB"/>
              </w:rPr>
              <w:t>2017</w:t>
            </w:r>
          </w:p>
          <w:p w14:paraId="7E5C19A2" w14:textId="1CF0ECF6" w:rsidR="004C7A7C" w:rsidRPr="00A61BE7" w:rsidRDefault="004C7A7C" w:rsidP="000110AC">
            <w:pPr>
              <w:spacing w:line="240" w:lineRule="auto"/>
              <w:ind w:left="-426"/>
              <w:jc w:val="right"/>
              <w:rPr>
                <w:rFonts w:ascii="Tahoma" w:hAnsi="Tahoma" w:cs="Tahoma"/>
                <w:color w:val="000000" w:themeColor="text1"/>
                <w:sz w:val="22"/>
                <w:lang w:val="en-GB" w:bidi="en-US"/>
              </w:rPr>
            </w:pPr>
          </w:p>
        </w:tc>
      </w:tr>
      <w:tr w:rsidR="004C7A7C" w:rsidRPr="00A61BE7" w14:paraId="00FA1430" w14:textId="77777777" w:rsidTr="004C7A7C">
        <w:tc>
          <w:tcPr>
            <w:tcW w:w="5954" w:type="dxa"/>
            <w:tcBorders>
              <w:top w:val="single" w:sz="4" w:space="0" w:color="auto"/>
              <w:left w:val="single" w:sz="4" w:space="0" w:color="auto"/>
              <w:bottom w:val="single" w:sz="4" w:space="0" w:color="auto"/>
              <w:right w:val="single" w:sz="4" w:space="0" w:color="auto"/>
            </w:tcBorders>
          </w:tcPr>
          <w:p w14:paraId="7BC878F1" w14:textId="77777777" w:rsidR="004C7A7C" w:rsidRPr="00A61BE7" w:rsidRDefault="004C7A7C" w:rsidP="003D707B">
            <w:pPr>
              <w:shd w:val="clear" w:color="auto" w:fill="F6F6F6"/>
              <w:spacing w:line="240" w:lineRule="auto"/>
              <w:ind w:left="-426"/>
              <w:jc w:val="right"/>
              <w:rPr>
                <w:rFonts w:ascii="Tahoma" w:hAnsi="Tahoma" w:cs="Tahoma"/>
                <w:color w:val="000000" w:themeColor="text1"/>
                <w:sz w:val="22"/>
                <w:lang w:val="en-GB"/>
              </w:rPr>
            </w:pPr>
            <w:r w:rsidRPr="00A61BE7">
              <w:rPr>
                <w:rFonts w:ascii="Tahoma" w:hAnsi="Tahoma" w:cs="Tahoma"/>
                <w:color w:val="000000" w:themeColor="text1"/>
                <w:sz w:val="22"/>
                <w:lang w:val="en-GB"/>
              </w:rPr>
              <w:t xml:space="preserve">JD House, 27 </w:t>
            </w:r>
            <w:proofErr w:type="spellStart"/>
            <w:r w:rsidRPr="00A61BE7">
              <w:rPr>
                <w:rFonts w:ascii="Tahoma" w:hAnsi="Tahoma" w:cs="Tahoma"/>
                <w:color w:val="000000" w:themeColor="text1"/>
                <w:sz w:val="22"/>
                <w:lang w:val="en-GB"/>
              </w:rPr>
              <w:t>Stiemens</w:t>
            </w:r>
            <w:proofErr w:type="spellEnd"/>
            <w:r w:rsidRPr="00A61BE7">
              <w:rPr>
                <w:rFonts w:ascii="Tahoma" w:hAnsi="Tahoma" w:cs="Tahoma"/>
                <w:color w:val="000000" w:themeColor="text1"/>
                <w:sz w:val="22"/>
                <w:lang w:val="en-GB"/>
              </w:rPr>
              <w:t xml:space="preserve"> Street, </w:t>
            </w:r>
          </w:p>
          <w:p w14:paraId="54D4B84D" w14:textId="77777777" w:rsidR="004C7A7C" w:rsidRPr="00A61BE7" w:rsidRDefault="004C7A7C" w:rsidP="003D707B">
            <w:pPr>
              <w:shd w:val="clear" w:color="auto" w:fill="F6F6F6"/>
              <w:spacing w:line="240" w:lineRule="auto"/>
              <w:ind w:left="-426"/>
              <w:jc w:val="right"/>
              <w:rPr>
                <w:rFonts w:ascii="Tahoma" w:hAnsi="Tahoma" w:cs="Tahoma"/>
                <w:color w:val="000000" w:themeColor="text1"/>
                <w:sz w:val="22"/>
                <w:lang w:val="en-GB"/>
              </w:rPr>
            </w:pPr>
            <w:r w:rsidRPr="00A61BE7">
              <w:rPr>
                <w:rFonts w:ascii="Tahoma" w:hAnsi="Tahoma" w:cs="Tahoma"/>
                <w:color w:val="000000" w:themeColor="text1"/>
                <w:sz w:val="22"/>
                <w:lang w:val="en-GB"/>
              </w:rPr>
              <w:t>Braamfontein, Johannesburg, 2001</w:t>
            </w:r>
          </w:p>
          <w:p w14:paraId="34CFEC11" w14:textId="48122955" w:rsidR="004C7A7C" w:rsidRPr="00A61BE7" w:rsidRDefault="004C7A7C" w:rsidP="000110AC">
            <w:pPr>
              <w:spacing w:line="240" w:lineRule="auto"/>
              <w:ind w:left="-426"/>
              <w:jc w:val="right"/>
              <w:rPr>
                <w:rFonts w:ascii="Tahoma" w:hAnsi="Tahoma" w:cs="Tahoma"/>
                <w:color w:val="000000" w:themeColor="text1"/>
                <w:sz w:val="22"/>
                <w:lang w:val="en-GB" w:bidi="en-US"/>
              </w:rPr>
            </w:pPr>
          </w:p>
        </w:tc>
      </w:tr>
      <w:tr w:rsidR="004C7A7C" w:rsidRPr="00A61BE7" w14:paraId="7E985F0B" w14:textId="77777777" w:rsidTr="004C7A7C">
        <w:tc>
          <w:tcPr>
            <w:tcW w:w="5954" w:type="dxa"/>
            <w:tcBorders>
              <w:top w:val="single" w:sz="4" w:space="0" w:color="auto"/>
              <w:left w:val="single" w:sz="4" w:space="0" w:color="auto"/>
              <w:bottom w:val="single" w:sz="4" w:space="0" w:color="auto"/>
              <w:right w:val="single" w:sz="4" w:space="0" w:color="auto"/>
            </w:tcBorders>
          </w:tcPr>
          <w:p w14:paraId="50E743C8" w14:textId="77777777" w:rsidR="004C7A7C" w:rsidRPr="00A61BE7" w:rsidRDefault="004C7A7C" w:rsidP="003D707B">
            <w:pPr>
              <w:spacing w:line="240" w:lineRule="auto"/>
              <w:ind w:left="-426"/>
              <w:jc w:val="right"/>
              <w:rPr>
                <w:rFonts w:ascii="Tahoma" w:hAnsi="Tahoma" w:cs="Tahoma"/>
                <w:color w:val="000000" w:themeColor="text1"/>
                <w:sz w:val="22"/>
                <w:lang w:val="en-GB"/>
              </w:rPr>
            </w:pPr>
            <w:r w:rsidRPr="00A61BE7">
              <w:rPr>
                <w:rFonts w:ascii="Tahoma" w:hAnsi="Tahoma" w:cs="Tahoma"/>
                <w:color w:val="000000" w:themeColor="text1"/>
                <w:sz w:val="22"/>
                <w:lang w:val="en-GB"/>
              </w:rPr>
              <w:t>Telephone number: +27 (0) 10 023 5200</w:t>
            </w:r>
          </w:p>
          <w:p w14:paraId="532040B9" w14:textId="77777777" w:rsidR="004C7A7C" w:rsidRPr="00A61BE7" w:rsidRDefault="004C7A7C" w:rsidP="003D707B">
            <w:pPr>
              <w:spacing w:line="240" w:lineRule="auto"/>
              <w:ind w:left="-426"/>
              <w:jc w:val="right"/>
              <w:rPr>
                <w:rFonts w:ascii="Tahoma" w:hAnsi="Tahoma" w:cs="Tahoma"/>
                <w:color w:val="000000" w:themeColor="text1"/>
                <w:sz w:val="22"/>
                <w:lang w:val="en-GB"/>
              </w:rPr>
            </w:pPr>
            <w:proofErr w:type="gramStart"/>
            <w:r w:rsidRPr="00A61BE7">
              <w:rPr>
                <w:rFonts w:ascii="Tahoma" w:hAnsi="Tahoma" w:cs="Tahoma"/>
                <w:color w:val="000000" w:themeColor="text1"/>
                <w:sz w:val="22"/>
                <w:lang w:val="en-GB"/>
              </w:rPr>
              <w:t>Website :</w:t>
            </w:r>
            <w:proofErr w:type="gramEnd"/>
            <w:r w:rsidRPr="00A61BE7">
              <w:rPr>
                <w:rFonts w:ascii="Tahoma" w:hAnsi="Tahoma" w:cs="Tahoma"/>
                <w:color w:val="000000" w:themeColor="text1"/>
                <w:sz w:val="22"/>
                <w:lang w:val="en-GB"/>
              </w:rPr>
              <w:t xml:space="preserve"> www.justice.gov.za/inforeg</w:t>
            </w:r>
          </w:p>
          <w:p w14:paraId="42832B9A" w14:textId="175FD6B8" w:rsidR="004C7A7C" w:rsidRPr="00A61BE7" w:rsidRDefault="004C7A7C" w:rsidP="003D707B">
            <w:pPr>
              <w:spacing w:line="240" w:lineRule="auto"/>
              <w:ind w:left="-426" w:firstLine="0"/>
              <w:jc w:val="right"/>
              <w:rPr>
                <w:rFonts w:ascii="Tahoma" w:hAnsi="Tahoma" w:cs="Tahoma"/>
                <w:color w:val="000000" w:themeColor="text1"/>
                <w:sz w:val="22"/>
                <w:lang w:val="en-GB" w:bidi="en-US"/>
              </w:rPr>
            </w:pPr>
            <w:r w:rsidRPr="00A61BE7">
              <w:rPr>
                <w:rFonts w:ascii="Tahoma" w:hAnsi="Tahoma" w:cs="Tahoma"/>
                <w:color w:val="000000" w:themeColor="text1"/>
                <w:sz w:val="22"/>
                <w:lang w:val="en-GB"/>
              </w:rPr>
              <w:t>Email: </w:t>
            </w:r>
            <w:hyperlink r:id="rId8" w:tgtFrame="_blank" w:history="1">
              <w:r w:rsidRPr="00A61BE7">
                <w:rPr>
                  <w:rFonts w:ascii="Tahoma" w:hAnsi="Tahoma" w:cs="Tahoma"/>
                  <w:color w:val="000000" w:themeColor="text1"/>
                  <w:sz w:val="22"/>
                  <w:lang w:val="en-GB"/>
                </w:rPr>
                <w:t>inforeg@justice.gov.za</w:t>
              </w:r>
            </w:hyperlink>
          </w:p>
        </w:tc>
      </w:tr>
    </w:tbl>
    <w:p w14:paraId="2BF61D48" w14:textId="77777777" w:rsidR="000110AC" w:rsidRPr="00A61BE7" w:rsidRDefault="000110AC" w:rsidP="009E1AB6">
      <w:pPr>
        <w:spacing w:line="240" w:lineRule="auto"/>
        <w:ind w:left="-426"/>
        <w:rPr>
          <w:rFonts w:ascii="Tahoma" w:hAnsi="Tahoma" w:cs="Tahoma"/>
          <w:color w:val="000000" w:themeColor="text1"/>
          <w:sz w:val="22"/>
          <w:lang w:val="en-GB"/>
        </w:rPr>
      </w:pPr>
    </w:p>
    <w:p w14:paraId="76362CD9" w14:textId="77777777" w:rsidR="004C7A7C" w:rsidRDefault="004C7A7C" w:rsidP="004C7A7C">
      <w:pPr>
        <w:pStyle w:val="Heading1"/>
        <w:numPr>
          <w:ilvl w:val="0"/>
          <w:numId w:val="0"/>
        </w:numPr>
        <w:spacing w:line="240" w:lineRule="auto"/>
        <w:ind w:left="10" w:hanging="10"/>
        <w:rPr>
          <w:rFonts w:ascii="Tahoma" w:hAnsi="Tahoma" w:cs="Tahoma"/>
          <w:b/>
          <w:bCs/>
          <w:sz w:val="22"/>
          <w:lang w:val="en-GB"/>
        </w:rPr>
      </w:pPr>
    </w:p>
    <w:p w14:paraId="5CE76435" w14:textId="77777777" w:rsidR="004C7A7C" w:rsidRDefault="004C7A7C" w:rsidP="004C7A7C">
      <w:pPr>
        <w:pStyle w:val="Heading1"/>
        <w:numPr>
          <w:ilvl w:val="0"/>
          <w:numId w:val="0"/>
        </w:numPr>
        <w:spacing w:line="240" w:lineRule="auto"/>
        <w:ind w:left="10" w:hanging="10"/>
        <w:rPr>
          <w:rFonts w:ascii="Tahoma" w:hAnsi="Tahoma" w:cs="Tahoma"/>
          <w:b/>
          <w:bCs/>
          <w:sz w:val="22"/>
          <w:lang w:val="en-GB"/>
        </w:rPr>
      </w:pPr>
    </w:p>
    <w:p w14:paraId="6DA2E676" w14:textId="77777777" w:rsidR="004C7A7C" w:rsidRDefault="004C7A7C" w:rsidP="004C7A7C">
      <w:pPr>
        <w:pStyle w:val="Heading1"/>
        <w:numPr>
          <w:ilvl w:val="0"/>
          <w:numId w:val="0"/>
        </w:numPr>
        <w:spacing w:line="240" w:lineRule="auto"/>
        <w:ind w:left="10" w:hanging="10"/>
        <w:rPr>
          <w:rFonts w:ascii="Tahoma" w:hAnsi="Tahoma" w:cs="Tahoma"/>
          <w:b/>
          <w:bCs/>
          <w:sz w:val="22"/>
          <w:lang w:val="en-GB"/>
        </w:rPr>
      </w:pPr>
    </w:p>
    <w:p w14:paraId="73E6E440" w14:textId="77777777" w:rsidR="004C7A7C" w:rsidRDefault="004C7A7C" w:rsidP="004C7A7C">
      <w:pPr>
        <w:pStyle w:val="Heading1"/>
        <w:numPr>
          <w:ilvl w:val="0"/>
          <w:numId w:val="0"/>
        </w:numPr>
        <w:spacing w:line="240" w:lineRule="auto"/>
        <w:ind w:left="10" w:hanging="10"/>
        <w:rPr>
          <w:rFonts w:ascii="Tahoma" w:hAnsi="Tahoma" w:cs="Tahoma"/>
          <w:b/>
          <w:bCs/>
          <w:sz w:val="22"/>
          <w:lang w:val="en-GB"/>
        </w:rPr>
      </w:pPr>
    </w:p>
    <w:p w14:paraId="5BB3DCFE" w14:textId="77777777" w:rsidR="004C7A7C" w:rsidRDefault="004C7A7C" w:rsidP="004C7A7C">
      <w:pPr>
        <w:pStyle w:val="Heading1"/>
        <w:numPr>
          <w:ilvl w:val="0"/>
          <w:numId w:val="0"/>
        </w:numPr>
        <w:spacing w:line="240" w:lineRule="auto"/>
        <w:ind w:left="10" w:hanging="10"/>
        <w:rPr>
          <w:rFonts w:ascii="Tahoma" w:hAnsi="Tahoma" w:cs="Tahoma"/>
          <w:b/>
          <w:bCs/>
          <w:sz w:val="22"/>
          <w:lang w:val="en-GB"/>
        </w:rPr>
      </w:pPr>
    </w:p>
    <w:p w14:paraId="7A76D69E" w14:textId="77777777" w:rsidR="004C7A7C" w:rsidRDefault="004C7A7C" w:rsidP="004C7A7C">
      <w:pPr>
        <w:pStyle w:val="Heading1"/>
        <w:numPr>
          <w:ilvl w:val="0"/>
          <w:numId w:val="0"/>
        </w:numPr>
        <w:spacing w:line="240" w:lineRule="auto"/>
        <w:ind w:left="10" w:hanging="10"/>
        <w:rPr>
          <w:rFonts w:ascii="Tahoma" w:hAnsi="Tahoma" w:cs="Tahoma"/>
          <w:b/>
          <w:bCs/>
          <w:sz w:val="22"/>
          <w:lang w:val="en-GB"/>
        </w:rPr>
      </w:pPr>
    </w:p>
    <w:p w14:paraId="72DEADD1" w14:textId="77777777" w:rsidR="004C7A7C" w:rsidRDefault="004C7A7C" w:rsidP="004C7A7C">
      <w:pPr>
        <w:pStyle w:val="Heading1"/>
        <w:numPr>
          <w:ilvl w:val="0"/>
          <w:numId w:val="0"/>
        </w:numPr>
        <w:spacing w:line="240" w:lineRule="auto"/>
        <w:ind w:left="10" w:hanging="10"/>
        <w:rPr>
          <w:rFonts w:ascii="Tahoma" w:hAnsi="Tahoma" w:cs="Tahoma"/>
          <w:b/>
          <w:bCs/>
          <w:sz w:val="22"/>
          <w:lang w:val="en-GB"/>
        </w:rPr>
      </w:pPr>
    </w:p>
    <w:p w14:paraId="340C6F05" w14:textId="77777777" w:rsidR="004C7A7C" w:rsidRDefault="004C7A7C" w:rsidP="004C7A7C">
      <w:pPr>
        <w:pStyle w:val="Heading1"/>
        <w:numPr>
          <w:ilvl w:val="0"/>
          <w:numId w:val="0"/>
        </w:numPr>
        <w:spacing w:line="240" w:lineRule="auto"/>
        <w:ind w:left="10" w:hanging="10"/>
        <w:rPr>
          <w:rFonts w:ascii="Tahoma" w:hAnsi="Tahoma" w:cs="Tahoma"/>
          <w:b/>
          <w:bCs/>
          <w:sz w:val="22"/>
          <w:lang w:val="en-GB"/>
        </w:rPr>
      </w:pPr>
    </w:p>
    <w:p w14:paraId="4F8E65B2" w14:textId="77777777" w:rsidR="004C7A7C" w:rsidRDefault="004C7A7C" w:rsidP="004C7A7C">
      <w:pPr>
        <w:pStyle w:val="Heading1"/>
        <w:numPr>
          <w:ilvl w:val="0"/>
          <w:numId w:val="0"/>
        </w:numPr>
        <w:spacing w:line="240" w:lineRule="auto"/>
        <w:ind w:left="10" w:hanging="10"/>
        <w:rPr>
          <w:rFonts w:ascii="Tahoma" w:hAnsi="Tahoma" w:cs="Tahoma"/>
          <w:b/>
          <w:bCs/>
          <w:sz w:val="22"/>
          <w:lang w:val="en-GB"/>
        </w:rPr>
      </w:pPr>
    </w:p>
    <w:p w14:paraId="496D79A5" w14:textId="77777777" w:rsidR="004C7A7C" w:rsidRDefault="004C7A7C" w:rsidP="004C7A7C">
      <w:pPr>
        <w:pStyle w:val="Heading1"/>
        <w:numPr>
          <w:ilvl w:val="0"/>
          <w:numId w:val="0"/>
        </w:numPr>
        <w:spacing w:line="240" w:lineRule="auto"/>
        <w:ind w:left="10" w:hanging="10"/>
        <w:rPr>
          <w:rFonts w:ascii="Tahoma" w:hAnsi="Tahoma" w:cs="Tahoma"/>
          <w:b/>
          <w:bCs/>
          <w:sz w:val="22"/>
          <w:lang w:val="en-GB"/>
        </w:rPr>
      </w:pPr>
    </w:p>
    <w:p w14:paraId="4E6D357D" w14:textId="77777777" w:rsidR="004C7A7C" w:rsidRDefault="004C7A7C" w:rsidP="004C7A7C">
      <w:pPr>
        <w:pStyle w:val="Heading1"/>
        <w:numPr>
          <w:ilvl w:val="0"/>
          <w:numId w:val="0"/>
        </w:numPr>
        <w:spacing w:line="240" w:lineRule="auto"/>
        <w:ind w:left="10" w:hanging="10"/>
        <w:rPr>
          <w:rFonts w:ascii="Tahoma" w:hAnsi="Tahoma" w:cs="Tahoma"/>
          <w:b/>
          <w:bCs/>
          <w:sz w:val="22"/>
          <w:lang w:val="en-GB"/>
        </w:rPr>
      </w:pPr>
    </w:p>
    <w:p w14:paraId="64BE04B9" w14:textId="77777777" w:rsidR="004C7A7C" w:rsidRDefault="004C7A7C" w:rsidP="004C7A7C">
      <w:pPr>
        <w:pStyle w:val="Heading1"/>
        <w:numPr>
          <w:ilvl w:val="0"/>
          <w:numId w:val="0"/>
        </w:numPr>
        <w:spacing w:line="240" w:lineRule="auto"/>
        <w:ind w:left="10" w:hanging="10"/>
        <w:rPr>
          <w:rFonts w:ascii="Tahoma" w:hAnsi="Tahoma" w:cs="Tahoma"/>
          <w:b/>
          <w:bCs/>
          <w:sz w:val="22"/>
          <w:lang w:val="en-GB"/>
        </w:rPr>
      </w:pPr>
    </w:p>
    <w:p w14:paraId="5DB1BE4C" w14:textId="77777777" w:rsidR="004C7A7C" w:rsidRDefault="004C7A7C" w:rsidP="004C7A7C">
      <w:pPr>
        <w:pStyle w:val="Heading1"/>
        <w:numPr>
          <w:ilvl w:val="0"/>
          <w:numId w:val="0"/>
        </w:numPr>
        <w:spacing w:line="240" w:lineRule="auto"/>
        <w:ind w:left="10" w:hanging="10"/>
        <w:rPr>
          <w:rFonts w:ascii="Tahoma" w:hAnsi="Tahoma" w:cs="Tahoma"/>
          <w:b/>
          <w:bCs/>
          <w:sz w:val="22"/>
          <w:lang w:val="en-GB"/>
        </w:rPr>
      </w:pPr>
    </w:p>
    <w:p w14:paraId="1838BFAB" w14:textId="77777777" w:rsidR="004C7A7C" w:rsidRDefault="004C7A7C" w:rsidP="004C7A7C">
      <w:pPr>
        <w:pStyle w:val="Heading1"/>
        <w:numPr>
          <w:ilvl w:val="0"/>
          <w:numId w:val="0"/>
        </w:numPr>
        <w:spacing w:line="240" w:lineRule="auto"/>
        <w:ind w:left="10" w:hanging="10"/>
        <w:rPr>
          <w:rFonts w:ascii="Tahoma" w:hAnsi="Tahoma" w:cs="Tahoma"/>
          <w:b/>
          <w:bCs/>
          <w:sz w:val="22"/>
          <w:lang w:val="en-GB"/>
        </w:rPr>
      </w:pPr>
    </w:p>
    <w:p w14:paraId="30F1405E" w14:textId="749A8601" w:rsidR="001A52EE" w:rsidRPr="00702A39" w:rsidRDefault="001A52EE" w:rsidP="004C7A7C">
      <w:pPr>
        <w:pStyle w:val="Heading1"/>
        <w:numPr>
          <w:ilvl w:val="0"/>
          <w:numId w:val="45"/>
        </w:numPr>
        <w:spacing w:line="240" w:lineRule="auto"/>
        <w:rPr>
          <w:rFonts w:ascii="Century Gothic" w:hAnsi="Century Gothic" w:cs="Tahoma"/>
          <w:b/>
          <w:bCs/>
          <w:sz w:val="24"/>
          <w:szCs w:val="24"/>
          <w:lang w:val="en-GB"/>
        </w:rPr>
      </w:pPr>
      <w:bookmarkStart w:id="4" w:name="_Toc113523378"/>
      <w:r w:rsidRPr="00702A39">
        <w:rPr>
          <w:rFonts w:ascii="Century Gothic" w:hAnsi="Century Gothic" w:cs="Tahoma"/>
          <w:b/>
          <w:bCs/>
          <w:sz w:val="24"/>
          <w:szCs w:val="24"/>
          <w:lang w:val="en-GB"/>
        </w:rPr>
        <w:t xml:space="preserve">Company </w:t>
      </w:r>
      <w:proofErr w:type="gramStart"/>
      <w:r w:rsidRPr="00702A39">
        <w:rPr>
          <w:rFonts w:ascii="Century Gothic" w:hAnsi="Century Gothic" w:cs="Tahoma"/>
          <w:b/>
          <w:bCs/>
          <w:sz w:val="24"/>
          <w:szCs w:val="24"/>
          <w:lang w:val="en-GB"/>
        </w:rPr>
        <w:t>contact</w:t>
      </w:r>
      <w:proofErr w:type="gramEnd"/>
      <w:r w:rsidRPr="00702A39">
        <w:rPr>
          <w:rFonts w:ascii="Century Gothic" w:hAnsi="Century Gothic" w:cs="Tahoma"/>
          <w:b/>
          <w:bCs/>
          <w:sz w:val="24"/>
          <w:szCs w:val="24"/>
          <w:lang w:val="en-GB"/>
        </w:rPr>
        <w:t xml:space="preserve"> details</w:t>
      </w:r>
      <w:bookmarkEnd w:id="4"/>
      <w:r w:rsidRPr="00702A39">
        <w:rPr>
          <w:rFonts w:ascii="Century Gothic" w:hAnsi="Century Gothic" w:cs="Tahoma"/>
          <w:b/>
          <w:bCs/>
          <w:sz w:val="24"/>
          <w:szCs w:val="24"/>
          <w:lang w:val="en-GB"/>
        </w:rPr>
        <w:t xml:space="preserve"> </w:t>
      </w:r>
    </w:p>
    <w:p w14:paraId="071ADD11" w14:textId="2C9F8030" w:rsidR="000110AC" w:rsidRPr="00702A39" w:rsidRDefault="000110AC" w:rsidP="000110AC">
      <w:pPr>
        <w:rPr>
          <w:rFonts w:ascii="Century Gothic" w:hAnsi="Century Gothic" w:cs="Tahoma"/>
          <w:sz w:val="24"/>
          <w:szCs w:val="24"/>
          <w:lang w:val="en-GB"/>
        </w:rPr>
      </w:pPr>
    </w:p>
    <w:p w14:paraId="7E056EF3" w14:textId="0F7CFE58" w:rsidR="000110AC" w:rsidRPr="00702A39" w:rsidRDefault="000110AC" w:rsidP="00702A39">
      <w:pPr>
        <w:ind w:right="-164"/>
        <w:jc w:val="left"/>
        <w:rPr>
          <w:rFonts w:ascii="Century Gothic" w:hAnsi="Century Gothic" w:cs="Tahoma"/>
          <w:sz w:val="24"/>
          <w:szCs w:val="24"/>
          <w:lang w:val="en-GB"/>
        </w:rPr>
      </w:pPr>
      <w:r w:rsidRPr="00702A39">
        <w:rPr>
          <w:rFonts w:ascii="Century Gothic" w:hAnsi="Century Gothic" w:cs="Tahoma"/>
          <w:b/>
          <w:bCs/>
          <w:sz w:val="24"/>
          <w:szCs w:val="24"/>
          <w:lang w:val="en-GB"/>
        </w:rPr>
        <w:t>Name</w:t>
      </w:r>
      <w:r w:rsidRPr="00702A39">
        <w:rPr>
          <w:rFonts w:ascii="Century Gothic" w:hAnsi="Century Gothic" w:cs="Tahoma"/>
          <w:sz w:val="24"/>
          <w:szCs w:val="24"/>
          <w:lang w:val="en-GB"/>
        </w:rPr>
        <w:tab/>
      </w:r>
      <w:r w:rsidRPr="00702A39">
        <w:rPr>
          <w:rFonts w:ascii="Century Gothic" w:hAnsi="Century Gothic" w:cs="Tahoma"/>
          <w:sz w:val="24"/>
          <w:szCs w:val="24"/>
          <w:lang w:val="en-GB"/>
        </w:rPr>
        <w:tab/>
      </w:r>
      <w:r w:rsidRPr="00702A39">
        <w:rPr>
          <w:rFonts w:ascii="Century Gothic" w:hAnsi="Century Gothic" w:cs="Tahoma"/>
          <w:sz w:val="24"/>
          <w:szCs w:val="24"/>
          <w:lang w:val="en-GB"/>
        </w:rPr>
        <w:tab/>
      </w:r>
      <w:r w:rsidRPr="00702A39">
        <w:rPr>
          <w:rFonts w:ascii="Century Gothic" w:hAnsi="Century Gothic" w:cs="Tahoma"/>
          <w:sz w:val="24"/>
          <w:szCs w:val="24"/>
          <w:lang w:val="en-GB"/>
        </w:rPr>
        <w:tab/>
      </w:r>
      <w:r w:rsidRPr="00702A39">
        <w:rPr>
          <w:rFonts w:ascii="Century Gothic" w:hAnsi="Century Gothic" w:cs="Tahoma"/>
          <w:sz w:val="24"/>
          <w:szCs w:val="24"/>
          <w:lang w:val="en-GB"/>
        </w:rPr>
        <w:tab/>
      </w:r>
      <w:r w:rsidR="00632E1D" w:rsidRPr="00702A39">
        <w:rPr>
          <w:rFonts w:ascii="Century Gothic" w:hAnsi="Century Gothic" w:cs="Tahoma"/>
          <w:sz w:val="22"/>
          <w:lang w:val="en-GB"/>
        </w:rPr>
        <w:t>EASTVAAL MOTOR</w:t>
      </w:r>
      <w:r w:rsidR="00436B11">
        <w:rPr>
          <w:rFonts w:ascii="Century Gothic" w:hAnsi="Century Gothic" w:cs="Tahoma"/>
          <w:sz w:val="22"/>
          <w:lang w:val="en-GB"/>
        </w:rPr>
        <w:t>S</w:t>
      </w:r>
      <w:r w:rsidR="0055665E" w:rsidRPr="00702A39">
        <w:rPr>
          <w:rFonts w:ascii="Century Gothic" w:hAnsi="Century Gothic" w:cs="Tahoma"/>
          <w:sz w:val="22"/>
          <w:lang w:val="en-GB"/>
        </w:rPr>
        <w:t xml:space="preserve"> </w:t>
      </w:r>
      <w:r w:rsidRPr="00702A39">
        <w:rPr>
          <w:rFonts w:ascii="Century Gothic" w:hAnsi="Century Gothic" w:cs="Tahoma"/>
          <w:sz w:val="22"/>
          <w:lang w:val="en-GB"/>
        </w:rPr>
        <w:t>(PROPRIETARY)</w:t>
      </w:r>
      <w:r w:rsidRPr="00702A39">
        <w:rPr>
          <w:rFonts w:ascii="Century Gothic" w:hAnsi="Century Gothic" w:cs="Tahoma"/>
          <w:sz w:val="24"/>
          <w:szCs w:val="24"/>
          <w:lang w:val="en-GB"/>
        </w:rPr>
        <w:t xml:space="preserve"> </w:t>
      </w:r>
      <w:r w:rsidRPr="00702A39">
        <w:rPr>
          <w:rFonts w:ascii="Century Gothic" w:hAnsi="Century Gothic" w:cs="Tahoma"/>
          <w:sz w:val="22"/>
          <w:lang w:val="en-GB"/>
        </w:rPr>
        <w:t>LIMITED</w:t>
      </w:r>
    </w:p>
    <w:p w14:paraId="730D20A0" w14:textId="6690BE61" w:rsidR="000110AC" w:rsidRPr="00702A39" w:rsidRDefault="000110AC" w:rsidP="000110AC">
      <w:pPr>
        <w:rPr>
          <w:rFonts w:ascii="Century Gothic" w:hAnsi="Century Gothic" w:cs="Tahoma"/>
          <w:sz w:val="24"/>
          <w:szCs w:val="24"/>
          <w:lang w:val="en-GB"/>
        </w:rPr>
      </w:pPr>
      <w:r w:rsidRPr="00702A39">
        <w:rPr>
          <w:rFonts w:ascii="Century Gothic" w:hAnsi="Century Gothic" w:cs="Tahoma"/>
          <w:b/>
          <w:bCs/>
          <w:sz w:val="24"/>
          <w:szCs w:val="24"/>
          <w:lang w:val="en-GB"/>
        </w:rPr>
        <w:t>Registration Number</w:t>
      </w:r>
      <w:r w:rsidRPr="00702A39">
        <w:rPr>
          <w:rFonts w:ascii="Century Gothic" w:hAnsi="Century Gothic" w:cs="Tahoma"/>
          <w:sz w:val="24"/>
          <w:szCs w:val="24"/>
          <w:lang w:val="en-GB"/>
        </w:rPr>
        <w:tab/>
      </w:r>
      <w:r w:rsidRPr="00702A39">
        <w:rPr>
          <w:rFonts w:ascii="Century Gothic" w:hAnsi="Century Gothic" w:cs="Tahoma"/>
          <w:sz w:val="24"/>
          <w:szCs w:val="24"/>
          <w:lang w:val="en-GB"/>
        </w:rPr>
        <w:tab/>
      </w:r>
      <w:r w:rsidR="00436B11" w:rsidRPr="00702A39">
        <w:rPr>
          <w:rFonts w:ascii="Century Gothic" w:hAnsi="Century Gothic" w:cs="Tahoma"/>
          <w:sz w:val="24"/>
          <w:szCs w:val="24"/>
          <w:lang w:val="en-GB"/>
        </w:rPr>
        <w:t>1968/005218/07</w:t>
      </w:r>
      <w:r w:rsidRPr="00702A39">
        <w:rPr>
          <w:rFonts w:ascii="Century Gothic" w:hAnsi="Century Gothic" w:cs="Tahoma"/>
          <w:sz w:val="24"/>
          <w:szCs w:val="24"/>
          <w:lang w:val="en-GB"/>
        </w:rPr>
        <w:tab/>
      </w:r>
    </w:p>
    <w:p w14:paraId="08CD31F2" w14:textId="00D52E64" w:rsidR="000110AC" w:rsidRPr="00702A39" w:rsidRDefault="000110AC" w:rsidP="000110AC">
      <w:pPr>
        <w:rPr>
          <w:rFonts w:ascii="Century Gothic" w:hAnsi="Century Gothic" w:cs="Tahoma"/>
          <w:sz w:val="24"/>
          <w:szCs w:val="24"/>
          <w:lang w:val="en-GB"/>
        </w:rPr>
      </w:pPr>
      <w:r w:rsidRPr="00702A39">
        <w:rPr>
          <w:rFonts w:ascii="Century Gothic" w:hAnsi="Century Gothic" w:cs="Tahoma"/>
          <w:b/>
          <w:bCs/>
          <w:sz w:val="24"/>
          <w:szCs w:val="24"/>
          <w:lang w:val="en-GB"/>
        </w:rPr>
        <w:t>Value Added Tax Number</w:t>
      </w:r>
      <w:r w:rsidRPr="00702A39">
        <w:rPr>
          <w:rFonts w:ascii="Century Gothic" w:hAnsi="Century Gothic" w:cs="Tahoma"/>
          <w:sz w:val="24"/>
          <w:szCs w:val="24"/>
          <w:lang w:val="en-GB"/>
        </w:rPr>
        <w:tab/>
      </w:r>
      <w:r w:rsidR="00CD0A41" w:rsidRPr="00702A39">
        <w:rPr>
          <w:rFonts w:ascii="Century Gothic" w:hAnsi="Century Gothic" w:cs="Tahoma"/>
          <w:sz w:val="24"/>
          <w:szCs w:val="24"/>
          <w:lang w:val="en-GB"/>
        </w:rPr>
        <w:t>419010</w:t>
      </w:r>
      <w:r w:rsidR="00B64343" w:rsidRPr="00702A39">
        <w:rPr>
          <w:rFonts w:ascii="Century Gothic" w:hAnsi="Century Gothic" w:cs="Tahoma"/>
          <w:sz w:val="24"/>
          <w:szCs w:val="24"/>
          <w:lang w:val="en-GB"/>
        </w:rPr>
        <w:t>2030</w:t>
      </w:r>
      <w:r w:rsidRPr="00702A39">
        <w:rPr>
          <w:rFonts w:ascii="Century Gothic" w:hAnsi="Century Gothic" w:cs="Tahoma"/>
          <w:sz w:val="24"/>
          <w:szCs w:val="24"/>
          <w:lang w:val="en-GB"/>
        </w:rPr>
        <w:tab/>
      </w:r>
    </w:p>
    <w:p w14:paraId="53E35783" w14:textId="334A488F" w:rsidR="000110AC" w:rsidRPr="00702A39" w:rsidRDefault="000110AC" w:rsidP="000110AC">
      <w:pPr>
        <w:rPr>
          <w:rFonts w:ascii="Century Gothic" w:hAnsi="Century Gothic" w:cs="Tahoma"/>
          <w:sz w:val="24"/>
          <w:szCs w:val="24"/>
          <w:lang w:val="en-GB"/>
        </w:rPr>
      </w:pPr>
      <w:r w:rsidRPr="00702A39">
        <w:rPr>
          <w:rFonts w:ascii="Century Gothic" w:hAnsi="Century Gothic" w:cs="Tahoma"/>
          <w:b/>
          <w:bCs/>
          <w:sz w:val="24"/>
          <w:szCs w:val="24"/>
          <w:lang w:val="en-GB"/>
        </w:rPr>
        <w:t>Chief Executive Officer</w:t>
      </w:r>
      <w:r w:rsidRPr="00702A39">
        <w:rPr>
          <w:rFonts w:ascii="Century Gothic" w:hAnsi="Century Gothic" w:cs="Tahoma"/>
          <w:sz w:val="24"/>
          <w:szCs w:val="24"/>
          <w:lang w:val="en-GB"/>
        </w:rPr>
        <w:tab/>
      </w:r>
      <w:r w:rsidRPr="00702A39">
        <w:rPr>
          <w:rFonts w:ascii="Century Gothic" w:hAnsi="Century Gothic" w:cs="Tahoma"/>
          <w:sz w:val="24"/>
          <w:szCs w:val="24"/>
          <w:lang w:val="en-GB"/>
        </w:rPr>
        <w:tab/>
      </w:r>
      <w:r w:rsidR="0055665E" w:rsidRPr="00702A39">
        <w:rPr>
          <w:rFonts w:ascii="Century Gothic" w:hAnsi="Century Gothic" w:cs="Tahoma"/>
          <w:sz w:val="24"/>
          <w:szCs w:val="24"/>
          <w:lang w:val="en-GB"/>
        </w:rPr>
        <w:t>CLIVE BLECHMAN</w:t>
      </w:r>
    </w:p>
    <w:p w14:paraId="51EAD35C" w14:textId="4936258C" w:rsidR="000110AC" w:rsidRPr="00702A39" w:rsidRDefault="000110AC" w:rsidP="000110AC">
      <w:pPr>
        <w:rPr>
          <w:rFonts w:ascii="Century Gothic" w:hAnsi="Century Gothic" w:cs="Tahoma"/>
          <w:sz w:val="24"/>
          <w:szCs w:val="24"/>
          <w:lang w:val="en-GB"/>
        </w:rPr>
      </w:pPr>
      <w:r w:rsidRPr="00702A39">
        <w:rPr>
          <w:rFonts w:ascii="Century Gothic" w:hAnsi="Century Gothic" w:cs="Tahoma"/>
          <w:b/>
          <w:bCs/>
          <w:sz w:val="24"/>
          <w:szCs w:val="24"/>
          <w:lang w:val="en-GB"/>
        </w:rPr>
        <w:t>Information Officer</w:t>
      </w:r>
      <w:r w:rsidRPr="00702A39">
        <w:rPr>
          <w:rFonts w:ascii="Century Gothic" w:hAnsi="Century Gothic" w:cs="Tahoma"/>
          <w:sz w:val="24"/>
          <w:szCs w:val="24"/>
          <w:lang w:val="en-GB"/>
        </w:rPr>
        <w:tab/>
      </w:r>
      <w:r w:rsidRPr="00702A39">
        <w:rPr>
          <w:rFonts w:ascii="Century Gothic" w:hAnsi="Century Gothic" w:cs="Tahoma"/>
          <w:sz w:val="24"/>
          <w:szCs w:val="24"/>
          <w:lang w:val="en-GB"/>
        </w:rPr>
        <w:tab/>
      </w:r>
      <w:r w:rsidR="0055665E" w:rsidRPr="00702A39">
        <w:rPr>
          <w:rFonts w:ascii="Century Gothic" w:hAnsi="Century Gothic" w:cs="Tahoma"/>
          <w:sz w:val="24"/>
          <w:szCs w:val="24"/>
          <w:lang w:val="en-GB"/>
        </w:rPr>
        <w:t>JACO TALJAARD</w:t>
      </w:r>
    </w:p>
    <w:p w14:paraId="5761C06E" w14:textId="26B85F8E" w:rsidR="004A54A3" w:rsidRPr="00702A39" w:rsidRDefault="004A54A3" w:rsidP="000110AC">
      <w:pPr>
        <w:rPr>
          <w:rFonts w:ascii="Century Gothic" w:hAnsi="Century Gothic" w:cs="Tahoma"/>
          <w:b/>
          <w:bCs/>
          <w:sz w:val="24"/>
          <w:szCs w:val="24"/>
          <w:lang w:val="en-GB"/>
        </w:rPr>
      </w:pPr>
      <w:r w:rsidRPr="00702A39">
        <w:rPr>
          <w:rFonts w:ascii="Century Gothic" w:hAnsi="Century Gothic" w:cs="Tahoma"/>
          <w:b/>
          <w:bCs/>
          <w:sz w:val="24"/>
          <w:szCs w:val="24"/>
          <w:lang w:val="en-GB"/>
        </w:rPr>
        <w:t>Telephone</w:t>
      </w:r>
      <w:r w:rsidR="0055665E" w:rsidRPr="00702A39">
        <w:rPr>
          <w:rFonts w:ascii="Century Gothic" w:hAnsi="Century Gothic" w:cs="Tahoma"/>
          <w:b/>
          <w:bCs/>
          <w:sz w:val="24"/>
          <w:szCs w:val="24"/>
          <w:lang w:val="en-GB"/>
        </w:rPr>
        <w:tab/>
      </w:r>
      <w:r w:rsidR="0055665E" w:rsidRPr="00702A39">
        <w:rPr>
          <w:rFonts w:ascii="Century Gothic" w:hAnsi="Century Gothic" w:cs="Tahoma"/>
          <w:b/>
          <w:bCs/>
          <w:sz w:val="24"/>
          <w:szCs w:val="24"/>
          <w:lang w:val="en-GB"/>
        </w:rPr>
        <w:tab/>
      </w:r>
      <w:r w:rsidR="0055665E" w:rsidRPr="00702A39">
        <w:rPr>
          <w:rFonts w:ascii="Century Gothic" w:hAnsi="Century Gothic" w:cs="Tahoma"/>
          <w:b/>
          <w:bCs/>
          <w:sz w:val="24"/>
          <w:szCs w:val="24"/>
          <w:lang w:val="en-GB"/>
        </w:rPr>
        <w:tab/>
      </w:r>
      <w:r w:rsidR="0055665E" w:rsidRPr="00702A39">
        <w:rPr>
          <w:rFonts w:ascii="Century Gothic" w:hAnsi="Century Gothic" w:cs="Tahoma"/>
          <w:b/>
          <w:bCs/>
          <w:sz w:val="24"/>
          <w:szCs w:val="24"/>
          <w:lang w:val="en-GB"/>
        </w:rPr>
        <w:tab/>
      </w:r>
      <w:r w:rsidR="0055665E" w:rsidRPr="00702A39">
        <w:rPr>
          <w:rFonts w:ascii="Century Gothic" w:hAnsi="Century Gothic"/>
          <w:sz w:val="24"/>
          <w:szCs w:val="24"/>
        </w:rPr>
        <w:t>(013) 282 4681</w:t>
      </w:r>
    </w:p>
    <w:p w14:paraId="454BF702" w14:textId="0C5C6DCC" w:rsidR="004A54A3" w:rsidRPr="00702A39" w:rsidRDefault="004A54A3" w:rsidP="000110AC">
      <w:pPr>
        <w:rPr>
          <w:rFonts w:ascii="Century Gothic" w:hAnsi="Century Gothic" w:cs="Tahoma"/>
          <w:b/>
          <w:bCs/>
          <w:sz w:val="24"/>
          <w:szCs w:val="24"/>
          <w:lang w:val="en-GB"/>
        </w:rPr>
      </w:pPr>
      <w:r w:rsidRPr="00702A39">
        <w:rPr>
          <w:rFonts w:ascii="Century Gothic" w:hAnsi="Century Gothic" w:cs="Tahoma"/>
          <w:b/>
          <w:bCs/>
          <w:sz w:val="24"/>
          <w:szCs w:val="24"/>
          <w:lang w:val="en-GB"/>
        </w:rPr>
        <w:t>Email</w:t>
      </w:r>
      <w:r w:rsidR="0055665E" w:rsidRPr="00702A39">
        <w:rPr>
          <w:rFonts w:ascii="Century Gothic" w:hAnsi="Century Gothic" w:cs="Tahoma"/>
          <w:b/>
          <w:bCs/>
          <w:sz w:val="24"/>
          <w:szCs w:val="24"/>
          <w:lang w:val="en-GB"/>
        </w:rPr>
        <w:tab/>
      </w:r>
      <w:r w:rsidR="0055665E" w:rsidRPr="00702A39">
        <w:rPr>
          <w:rFonts w:ascii="Century Gothic" w:hAnsi="Century Gothic" w:cs="Tahoma"/>
          <w:b/>
          <w:bCs/>
          <w:sz w:val="24"/>
          <w:szCs w:val="24"/>
          <w:lang w:val="en-GB"/>
        </w:rPr>
        <w:tab/>
      </w:r>
      <w:r w:rsidR="0055665E" w:rsidRPr="00702A39">
        <w:rPr>
          <w:rFonts w:ascii="Century Gothic" w:hAnsi="Century Gothic" w:cs="Tahoma"/>
          <w:b/>
          <w:bCs/>
          <w:sz w:val="24"/>
          <w:szCs w:val="24"/>
          <w:lang w:val="en-GB"/>
        </w:rPr>
        <w:tab/>
      </w:r>
      <w:r w:rsidR="0055665E" w:rsidRPr="00702A39">
        <w:rPr>
          <w:rFonts w:ascii="Century Gothic" w:hAnsi="Century Gothic" w:cs="Tahoma"/>
          <w:b/>
          <w:bCs/>
          <w:sz w:val="24"/>
          <w:szCs w:val="24"/>
          <w:lang w:val="en-GB"/>
        </w:rPr>
        <w:tab/>
      </w:r>
      <w:r w:rsidR="0055665E" w:rsidRPr="00702A39">
        <w:rPr>
          <w:rFonts w:ascii="Century Gothic" w:hAnsi="Century Gothic" w:cs="Tahoma"/>
          <w:b/>
          <w:bCs/>
          <w:sz w:val="24"/>
          <w:szCs w:val="24"/>
          <w:lang w:val="en-GB"/>
        </w:rPr>
        <w:tab/>
      </w:r>
      <w:r w:rsidR="0055665E" w:rsidRPr="00702A39">
        <w:rPr>
          <w:rFonts w:ascii="Century Gothic" w:hAnsi="Century Gothic"/>
          <w:color w:val="0000FF"/>
          <w:sz w:val="24"/>
          <w:szCs w:val="24"/>
          <w:u w:val="single" w:color="0000FF"/>
        </w:rPr>
        <w:t>jacot@eastvaal.co.za</w:t>
      </w:r>
      <w:r w:rsidR="0055665E" w:rsidRPr="00702A39">
        <w:rPr>
          <w:rFonts w:ascii="Century Gothic" w:hAnsi="Century Gothic"/>
          <w:sz w:val="24"/>
          <w:szCs w:val="24"/>
        </w:rPr>
        <w:t xml:space="preserve">  </w:t>
      </w:r>
    </w:p>
    <w:p w14:paraId="00A26271" w14:textId="3BFB6174" w:rsidR="000110AC" w:rsidRPr="00702A39" w:rsidRDefault="000110AC" w:rsidP="0055665E">
      <w:pPr>
        <w:tabs>
          <w:tab w:val="center" w:pos="1741"/>
          <w:tab w:val="center" w:pos="2911"/>
          <w:tab w:val="center" w:pos="3601"/>
          <w:tab w:val="center" w:pos="5810"/>
        </w:tabs>
        <w:ind w:left="0" w:right="0" w:firstLine="0"/>
        <w:jc w:val="left"/>
        <w:rPr>
          <w:rFonts w:ascii="Century Gothic" w:hAnsi="Century Gothic"/>
          <w:sz w:val="24"/>
          <w:szCs w:val="24"/>
        </w:rPr>
      </w:pPr>
      <w:r w:rsidRPr="00702A39">
        <w:rPr>
          <w:rFonts w:ascii="Century Gothic" w:hAnsi="Century Gothic" w:cs="Tahoma"/>
          <w:b/>
          <w:bCs/>
          <w:sz w:val="24"/>
          <w:szCs w:val="24"/>
          <w:lang w:val="en-GB"/>
        </w:rPr>
        <w:t>Street Address</w:t>
      </w:r>
      <w:r w:rsidRPr="00702A39">
        <w:rPr>
          <w:rFonts w:ascii="Century Gothic" w:hAnsi="Century Gothic" w:cs="Tahoma"/>
          <w:sz w:val="24"/>
          <w:szCs w:val="24"/>
          <w:lang w:val="en-GB"/>
        </w:rPr>
        <w:tab/>
      </w:r>
      <w:r w:rsidRPr="00702A39">
        <w:rPr>
          <w:rFonts w:ascii="Century Gothic" w:hAnsi="Century Gothic" w:cs="Tahoma"/>
          <w:sz w:val="24"/>
          <w:szCs w:val="24"/>
          <w:lang w:val="en-GB"/>
        </w:rPr>
        <w:tab/>
      </w:r>
      <w:r w:rsidR="0055665E" w:rsidRPr="00702A39">
        <w:rPr>
          <w:rFonts w:ascii="Century Gothic" w:hAnsi="Century Gothic" w:cs="Tahoma"/>
          <w:sz w:val="24"/>
          <w:szCs w:val="24"/>
          <w:lang w:val="en-GB"/>
        </w:rPr>
        <w:tab/>
      </w:r>
      <w:r w:rsidRPr="00702A39">
        <w:rPr>
          <w:rFonts w:ascii="Century Gothic" w:hAnsi="Century Gothic" w:cs="Tahoma"/>
          <w:sz w:val="24"/>
          <w:szCs w:val="24"/>
          <w:lang w:val="en-GB"/>
        </w:rPr>
        <w:tab/>
      </w:r>
      <w:r w:rsidR="0055665E" w:rsidRPr="00702A39">
        <w:rPr>
          <w:rFonts w:ascii="Century Gothic" w:hAnsi="Century Gothic"/>
          <w:sz w:val="24"/>
          <w:szCs w:val="24"/>
        </w:rPr>
        <w:t>C/O Cowen Ntuli &amp; Morkel Street, Middelburg, 1095</w:t>
      </w:r>
    </w:p>
    <w:p w14:paraId="7672B134" w14:textId="24DAFE7C" w:rsidR="000110AC" w:rsidRPr="00702A39" w:rsidRDefault="000110AC" w:rsidP="004A54A3">
      <w:pPr>
        <w:rPr>
          <w:rFonts w:ascii="Century Gothic" w:hAnsi="Century Gothic" w:cs="Tahoma"/>
          <w:sz w:val="24"/>
          <w:szCs w:val="24"/>
          <w:lang w:val="en-GB"/>
        </w:rPr>
      </w:pPr>
      <w:r w:rsidRPr="00702A39">
        <w:rPr>
          <w:rFonts w:ascii="Century Gothic" w:hAnsi="Century Gothic" w:cs="Tahoma"/>
          <w:b/>
          <w:bCs/>
          <w:sz w:val="24"/>
          <w:szCs w:val="24"/>
          <w:lang w:val="en-GB"/>
        </w:rPr>
        <w:t>Postal Address</w:t>
      </w:r>
      <w:r w:rsidRPr="00702A39">
        <w:rPr>
          <w:rFonts w:ascii="Century Gothic" w:hAnsi="Century Gothic" w:cs="Tahoma"/>
          <w:sz w:val="24"/>
          <w:szCs w:val="24"/>
          <w:lang w:val="en-GB"/>
        </w:rPr>
        <w:tab/>
      </w:r>
      <w:r w:rsidRPr="00702A39">
        <w:rPr>
          <w:rFonts w:ascii="Century Gothic" w:hAnsi="Century Gothic" w:cs="Tahoma"/>
          <w:sz w:val="24"/>
          <w:szCs w:val="24"/>
          <w:lang w:val="en-GB"/>
        </w:rPr>
        <w:tab/>
      </w:r>
      <w:r w:rsidR="0055665E" w:rsidRPr="00702A39">
        <w:rPr>
          <w:rFonts w:ascii="Century Gothic" w:hAnsi="Century Gothic" w:cs="Tahoma"/>
          <w:sz w:val="24"/>
          <w:szCs w:val="24"/>
          <w:lang w:val="en-GB"/>
        </w:rPr>
        <w:tab/>
        <w:t>PO BOX 974, MIDDELBURG, 1050</w:t>
      </w:r>
      <w:r w:rsidRPr="00702A39">
        <w:rPr>
          <w:rFonts w:ascii="Century Gothic" w:hAnsi="Century Gothic" w:cs="Tahoma"/>
          <w:sz w:val="24"/>
          <w:szCs w:val="24"/>
          <w:lang w:val="en-GB"/>
        </w:rPr>
        <w:tab/>
      </w:r>
      <w:r w:rsidRPr="00702A39">
        <w:rPr>
          <w:rFonts w:ascii="Century Gothic" w:hAnsi="Century Gothic" w:cs="Tahoma"/>
          <w:sz w:val="24"/>
          <w:szCs w:val="24"/>
          <w:lang w:val="en-GB"/>
        </w:rPr>
        <w:tab/>
      </w:r>
      <w:r w:rsidRPr="00702A39">
        <w:rPr>
          <w:rFonts w:ascii="Century Gothic" w:hAnsi="Century Gothic" w:cs="Tahoma"/>
          <w:sz w:val="24"/>
          <w:szCs w:val="24"/>
          <w:lang w:val="en-GB"/>
        </w:rPr>
        <w:tab/>
      </w:r>
      <w:r w:rsidRPr="00702A39">
        <w:rPr>
          <w:rFonts w:ascii="Century Gothic" w:hAnsi="Century Gothic" w:cs="Tahoma"/>
          <w:sz w:val="24"/>
          <w:szCs w:val="24"/>
          <w:lang w:val="en-GB"/>
        </w:rPr>
        <w:tab/>
      </w:r>
      <w:r w:rsidRPr="00702A39">
        <w:rPr>
          <w:rFonts w:ascii="Century Gothic" w:hAnsi="Century Gothic" w:cs="Tahoma"/>
          <w:sz w:val="24"/>
          <w:szCs w:val="24"/>
          <w:lang w:val="en-GB"/>
        </w:rPr>
        <w:tab/>
      </w:r>
      <w:r w:rsidRPr="00702A39">
        <w:rPr>
          <w:rFonts w:ascii="Century Gothic" w:hAnsi="Century Gothic" w:cs="Tahoma"/>
          <w:sz w:val="24"/>
          <w:szCs w:val="24"/>
          <w:lang w:val="en-GB"/>
        </w:rPr>
        <w:tab/>
      </w:r>
    </w:p>
    <w:p w14:paraId="0D7EFCA4" w14:textId="35D66B58" w:rsidR="000110AC" w:rsidRPr="00702A39" w:rsidRDefault="004A54A3" w:rsidP="004A54A3">
      <w:pPr>
        <w:ind w:left="0" w:firstLine="0"/>
        <w:rPr>
          <w:rFonts w:ascii="Century Gothic" w:hAnsi="Century Gothic" w:cs="Tahoma"/>
          <w:b/>
          <w:bCs/>
          <w:sz w:val="24"/>
          <w:szCs w:val="24"/>
          <w:lang w:val="en-GB"/>
        </w:rPr>
      </w:pPr>
      <w:r w:rsidRPr="00702A39">
        <w:rPr>
          <w:rFonts w:ascii="Century Gothic" w:hAnsi="Century Gothic" w:cs="Tahoma"/>
          <w:b/>
          <w:bCs/>
          <w:sz w:val="24"/>
          <w:szCs w:val="24"/>
          <w:lang w:val="en-GB"/>
        </w:rPr>
        <w:t>Access to information general contacts: all requests should be made to the Information Officer.</w:t>
      </w:r>
      <w:r w:rsidR="000110AC" w:rsidRPr="00702A39">
        <w:rPr>
          <w:rFonts w:ascii="Century Gothic" w:hAnsi="Century Gothic" w:cs="Tahoma"/>
          <w:b/>
          <w:bCs/>
          <w:sz w:val="24"/>
          <w:szCs w:val="24"/>
          <w:lang w:val="en-GB"/>
        </w:rPr>
        <w:tab/>
      </w:r>
      <w:r w:rsidR="000110AC" w:rsidRPr="00702A39">
        <w:rPr>
          <w:rFonts w:ascii="Century Gothic" w:hAnsi="Century Gothic" w:cs="Tahoma"/>
          <w:b/>
          <w:bCs/>
          <w:sz w:val="24"/>
          <w:szCs w:val="24"/>
          <w:lang w:val="en-GB"/>
        </w:rPr>
        <w:tab/>
      </w:r>
      <w:r w:rsidR="000110AC" w:rsidRPr="00702A39">
        <w:rPr>
          <w:rFonts w:ascii="Century Gothic" w:hAnsi="Century Gothic" w:cs="Tahoma"/>
          <w:b/>
          <w:bCs/>
          <w:sz w:val="24"/>
          <w:szCs w:val="24"/>
          <w:lang w:val="en-GB"/>
        </w:rPr>
        <w:tab/>
      </w:r>
    </w:p>
    <w:p w14:paraId="3E7CB7FA" w14:textId="209F3505" w:rsidR="000110AC" w:rsidRPr="00702A39" w:rsidRDefault="000110AC" w:rsidP="000110AC">
      <w:pPr>
        <w:rPr>
          <w:rFonts w:ascii="Century Gothic" w:hAnsi="Century Gothic" w:cs="Tahoma"/>
          <w:sz w:val="24"/>
          <w:szCs w:val="24"/>
          <w:lang w:val="en-GB"/>
        </w:rPr>
      </w:pPr>
      <w:r w:rsidRPr="00702A39">
        <w:rPr>
          <w:rFonts w:ascii="Century Gothic" w:hAnsi="Century Gothic" w:cs="Tahoma"/>
          <w:b/>
          <w:bCs/>
          <w:sz w:val="24"/>
          <w:szCs w:val="24"/>
          <w:lang w:val="en-GB"/>
        </w:rPr>
        <w:t>Website</w:t>
      </w:r>
      <w:r w:rsidRPr="00702A39">
        <w:rPr>
          <w:rFonts w:ascii="Century Gothic" w:hAnsi="Century Gothic" w:cs="Tahoma"/>
          <w:sz w:val="24"/>
          <w:szCs w:val="24"/>
          <w:lang w:val="en-GB"/>
        </w:rPr>
        <w:tab/>
      </w:r>
      <w:r w:rsidRPr="00702A39">
        <w:rPr>
          <w:rFonts w:ascii="Century Gothic" w:hAnsi="Century Gothic" w:cs="Tahoma"/>
          <w:sz w:val="24"/>
          <w:szCs w:val="24"/>
          <w:lang w:val="en-GB"/>
        </w:rPr>
        <w:tab/>
      </w:r>
      <w:r w:rsidRPr="00702A39">
        <w:rPr>
          <w:rFonts w:ascii="Century Gothic" w:hAnsi="Century Gothic" w:cs="Tahoma"/>
          <w:sz w:val="24"/>
          <w:szCs w:val="24"/>
          <w:lang w:val="en-GB"/>
        </w:rPr>
        <w:tab/>
      </w:r>
      <w:r w:rsidRPr="00702A39">
        <w:rPr>
          <w:rFonts w:ascii="Century Gothic" w:hAnsi="Century Gothic" w:cs="Tahoma"/>
          <w:sz w:val="24"/>
          <w:szCs w:val="24"/>
          <w:lang w:val="en-GB"/>
        </w:rPr>
        <w:tab/>
      </w:r>
      <w:hyperlink r:id="rId9" w:history="1">
        <w:r w:rsidR="00335784" w:rsidRPr="00353E10">
          <w:rPr>
            <w:rStyle w:val="Hyperlink"/>
            <w:rFonts w:ascii="Century Gothic" w:hAnsi="Century Gothic" w:cs="Tahoma"/>
            <w:sz w:val="24"/>
            <w:szCs w:val="24"/>
            <w:lang w:val="en-GB" w:bidi="en-US"/>
          </w:rPr>
          <w:t>https://www.eastvaal.co.za</w:t>
        </w:r>
      </w:hyperlink>
    </w:p>
    <w:p w14:paraId="41881B02" w14:textId="1D80FD10" w:rsidR="006E672B" w:rsidRPr="00702A39" w:rsidRDefault="006E672B" w:rsidP="009E1AB6">
      <w:pPr>
        <w:spacing w:line="240" w:lineRule="auto"/>
        <w:ind w:left="-426"/>
        <w:rPr>
          <w:rFonts w:ascii="Century Gothic" w:hAnsi="Century Gothic" w:cs="Tahoma"/>
          <w:sz w:val="24"/>
          <w:szCs w:val="24"/>
          <w:lang w:val="en-GB"/>
        </w:rPr>
      </w:pPr>
    </w:p>
    <w:p w14:paraId="78790069" w14:textId="5DFBDD9E" w:rsidR="006E672B" w:rsidRDefault="006E672B" w:rsidP="009E1AB6">
      <w:pPr>
        <w:spacing w:line="240" w:lineRule="auto"/>
        <w:ind w:left="-426"/>
        <w:rPr>
          <w:rFonts w:ascii="Century Gothic" w:hAnsi="Century Gothic" w:cs="Tahoma"/>
          <w:sz w:val="24"/>
          <w:szCs w:val="24"/>
          <w:lang w:val="en-GB"/>
        </w:rPr>
      </w:pPr>
    </w:p>
    <w:p w14:paraId="2271D376" w14:textId="77777777" w:rsidR="004F1CCF" w:rsidRPr="00702A39" w:rsidRDefault="004F1CCF" w:rsidP="009E1AB6">
      <w:pPr>
        <w:spacing w:line="240" w:lineRule="auto"/>
        <w:ind w:left="-426"/>
        <w:rPr>
          <w:rFonts w:ascii="Century Gothic" w:hAnsi="Century Gothic" w:cs="Tahoma"/>
          <w:sz w:val="24"/>
          <w:szCs w:val="24"/>
          <w:lang w:val="en-GB"/>
        </w:rPr>
      </w:pPr>
    </w:p>
    <w:p w14:paraId="1D0B5678" w14:textId="684D2E54" w:rsidR="001A52EE" w:rsidRPr="00702A39" w:rsidRDefault="001A52EE" w:rsidP="009E1AB6">
      <w:pPr>
        <w:pStyle w:val="Heading1"/>
        <w:spacing w:line="240" w:lineRule="auto"/>
        <w:ind w:left="-426"/>
        <w:rPr>
          <w:rFonts w:ascii="Century Gothic" w:hAnsi="Century Gothic" w:cs="Tahoma"/>
          <w:b/>
          <w:bCs/>
          <w:sz w:val="24"/>
          <w:szCs w:val="24"/>
          <w:lang w:val="en-GB"/>
        </w:rPr>
      </w:pPr>
      <w:bookmarkStart w:id="5" w:name="_Toc113523379"/>
      <w:r w:rsidRPr="00702A39">
        <w:rPr>
          <w:rFonts w:ascii="Century Gothic" w:hAnsi="Century Gothic" w:cs="Tahoma"/>
          <w:b/>
          <w:bCs/>
          <w:sz w:val="24"/>
          <w:szCs w:val="24"/>
          <w:lang w:val="en-GB"/>
        </w:rPr>
        <w:lastRenderedPageBreak/>
        <w:t>Company records</w:t>
      </w:r>
      <w:bookmarkEnd w:id="5"/>
    </w:p>
    <w:p w14:paraId="73F73BA2" w14:textId="77777777" w:rsidR="000A631B" w:rsidRPr="00702A39" w:rsidRDefault="000A631B" w:rsidP="009E1AB6">
      <w:pPr>
        <w:spacing w:line="240" w:lineRule="auto"/>
        <w:ind w:left="-426"/>
        <w:rPr>
          <w:rFonts w:ascii="Century Gothic" w:hAnsi="Century Gothic" w:cs="Tahoma"/>
          <w:sz w:val="24"/>
          <w:szCs w:val="24"/>
          <w:lang w:val="en-GB"/>
        </w:rPr>
      </w:pPr>
    </w:p>
    <w:p w14:paraId="57010B0A" w14:textId="74A5FBB0" w:rsidR="001A52EE" w:rsidRPr="00702A39" w:rsidRDefault="001A52EE" w:rsidP="004F1CCF">
      <w:pPr>
        <w:pStyle w:val="Heading2"/>
        <w:spacing w:line="240" w:lineRule="auto"/>
        <w:ind w:left="0" w:hanging="436"/>
        <w:jc w:val="both"/>
        <w:rPr>
          <w:rFonts w:ascii="Century Gothic" w:hAnsi="Century Gothic" w:cs="Tahoma"/>
          <w:b/>
          <w:bCs/>
          <w:sz w:val="24"/>
          <w:szCs w:val="24"/>
        </w:rPr>
      </w:pPr>
      <w:bookmarkStart w:id="6" w:name="_TOC_250017"/>
      <w:bookmarkStart w:id="7" w:name="_Toc113523380"/>
      <w:r w:rsidRPr="00702A39">
        <w:rPr>
          <w:rFonts w:ascii="Century Gothic" w:hAnsi="Century Gothic" w:cs="Tahoma"/>
          <w:b/>
          <w:bCs/>
          <w:sz w:val="24"/>
          <w:szCs w:val="24"/>
        </w:rPr>
        <w:t xml:space="preserve">Automatic disclosure: Sec 51(1)(c) of PAIA – Records automatically available to the </w:t>
      </w:r>
      <w:bookmarkEnd w:id="6"/>
      <w:r w:rsidRPr="00702A39">
        <w:rPr>
          <w:rFonts w:ascii="Century Gothic" w:hAnsi="Century Gothic" w:cs="Tahoma"/>
          <w:b/>
          <w:bCs/>
          <w:sz w:val="24"/>
          <w:szCs w:val="24"/>
        </w:rPr>
        <w:t>Public</w:t>
      </w:r>
      <w:bookmarkEnd w:id="7"/>
    </w:p>
    <w:p w14:paraId="1EB580FB" w14:textId="77777777" w:rsidR="00276344" w:rsidRPr="00702A39" w:rsidRDefault="00276344" w:rsidP="009E1AB6">
      <w:pPr>
        <w:spacing w:line="240" w:lineRule="auto"/>
        <w:ind w:left="-426"/>
        <w:rPr>
          <w:rFonts w:ascii="Century Gothic" w:hAnsi="Century Gothic" w:cs="Tahoma"/>
          <w:sz w:val="24"/>
          <w:szCs w:val="24"/>
        </w:rPr>
      </w:pPr>
    </w:p>
    <w:p w14:paraId="5E11697B" w14:textId="5D8644B6" w:rsidR="001A52EE" w:rsidRPr="00702A39" w:rsidRDefault="001A52EE" w:rsidP="009E1AB6">
      <w:pPr>
        <w:spacing w:line="240" w:lineRule="auto"/>
        <w:ind w:left="-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No notice has been published in terms of section 52 of PAIA. However, the following records are automatically available at the registered office of </w:t>
      </w:r>
      <w:r w:rsidR="00632E1D" w:rsidRPr="00702A39">
        <w:rPr>
          <w:rFonts w:ascii="Century Gothic" w:hAnsi="Century Gothic" w:cs="Tahoma"/>
          <w:color w:val="000000" w:themeColor="text1"/>
          <w:sz w:val="24"/>
          <w:szCs w:val="24"/>
          <w:lang w:val="en-GB" w:bidi="en-US"/>
        </w:rPr>
        <w:t>Eastvaal Motors</w:t>
      </w:r>
      <w:r w:rsidR="004C7A7C" w:rsidRPr="00702A39">
        <w:rPr>
          <w:rFonts w:ascii="Century Gothic" w:hAnsi="Century Gothic" w:cs="Tahoma"/>
          <w:color w:val="000000" w:themeColor="text1"/>
          <w:sz w:val="24"/>
          <w:szCs w:val="24"/>
          <w:lang w:val="en-GB" w:bidi="en-US"/>
        </w:rPr>
        <w:t xml:space="preserve"> </w:t>
      </w:r>
      <w:r w:rsidRPr="00702A39">
        <w:rPr>
          <w:rFonts w:ascii="Century Gothic" w:hAnsi="Century Gothic" w:cs="Tahoma"/>
          <w:color w:val="000000" w:themeColor="text1"/>
          <w:sz w:val="24"/>
          <w:szCs w:val="24"/>
          <w:lang w:val="en-GB" w:bidi="en-US"/>
        </w:rPr>
        <w:t>on payment of the prescribed fee for reproduction.</w:t>
      </w:r>
    </w:p>
    <w:p w14:paraId="37990DF0" w14:textId="77777777" w:rsidR="00B24A5E" w:rsidRPr="00702A39" w:rsidRDefault="00B24A5E" w:rsidP="009E1AB6">
      <w:pPr>
        <w:spacing w:line="240" w:lineRule="auto"/>
        <w:ind w:left="-426"/>
        <w:rPr>
          <w:rFonts w:ascii="Century Gothic" w:hAnsi="Century Gothic" w:cs="Tahoma"/>
          <w:color w:val="000000" w:themeColor="text1"/>
          <w:sz w:val="24"/>
          <w:szCs w:val="24"/>
          <w:lang w:val="en-GB" w:bidi="en-US"/>
        </w:rPr>
      </w:pPr>
    </w:p>
    <w:p w14:paraId="5D086E45" w14:textId="3C006182" w:rsidR="001A52EE" w:rsidRPr="00702A39" w:rsidRDefault="001A52EE" w:rsidP="00B24A5E">
      <w:pPr>
        <w:pStyle w:val="TOC1"/>
        <w:numPr>
          <w:ilvl w:val="0"/>
          <w:numId w:val="20"/>
        </w:numPr>
        <w:spacing w:line="240" w:lineRule="auto"/>
        <w:ind w:left="0" w:hanging="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Documentation and information relating to </w:t>
      </w:r>
      <w:r w:rsidR="00632E1D" w:rsidRPr="00702A39">
        <w:rPr>
          <w:rFonts w:ascii="Century Gothic" w:hAnsi="Century Gothic" w:cs="Tahoma"/>
          <w:color w:val="000000" w:themeColor="text1"/>
          <w:sz w:val="24"/>
          <w:szCs w:val="24"/>
          <w:lang w:val="en-GB" w:bidi="en-US"/>
        </w:rPr>
        <w:t>Eastvaal Motors</w:t>
      </w:r>
      <w:r w:rsidR="004C7A7C" w:rsidRPr="00702A39">
        <w:rPr>
          <w:rFonts w:ascii="Century Gothic" w:hAnsi="Century Gothic" w:cs="Tahoma"/>
          <w:color w:val="000000" w:themeColor="text1"/>
          <w:sz w:val="24"/>
          <w:szCs w:val="24"/>
          <w:lang w:val="en-GB" w:bidi="en-US"/>
        </w:rPr>
        <w:t xml:space="preserve"> </w:t>
      </w:r>
      <w:r w:rsidRPr="00702A39">
        <w:rPr>
          <w:rFonts w:ascii="Century Gothic" w:hAnsi="Century Gothic" w:cs="Tahoma"/>
          <w:color w:val="000000" w:themeColor="text1"/>
          <w:sz w:val="24"/>
          <w:szCs w:val="24"/>
          <w:lang w:val="en-GB" w:bidi="en-US"/>
        </w:rPr>
        <w:t>which is held by the Companies and Intellectual Properties Commission in accordance with the requirements set out in set out in section 25 of the Companies Act 71 of 2008.</w:t>
      </w:r>
    </w:p>
    <w:p w14:paraId="277B3E0F" w14:textId="77777777" w:rsidR="001A52EE" w:rsidRPr="00702A39" w:rsidRDefault="001A52EE" w:rsidP="00B24A5E">
      <w:pPr>
        <w:pStyle w:val="TOC1"/>
        <w:numPr>
          <w:ilvl w:val="0"/>
          <w:numId w:val="20"/>
        </w:numPr>
        <w:spacing w:line="240" w:lineRule="auto"/>
        <w:ind w:left="0" w:hanging="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Services and Promotional Brochures.</w:t>
      </w:r>
    </w:p>
    <w:p w14:paraId="3E089BFE" w14:textId="20C470D8" w:rsidR="001A52EE" w:rsidRPr="00702A39" w:rsidRDefault="001A52EE" w:rsidP="00356EDF">
      <w:pPr>
        <w:pStyle w:val="TOC1"/>
        <w:numPr>
          <w:ilvl w:val="0"/>
          <w:numId w:val="20"/>
        </w:numPr>
        <w:spacing w:after="0" w:line="240" w:lineRule="auto"/>
        <w:ind w:left="0" w:hanging="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News and other Marketing Information.</w:t>
      </w:r>
    </w:p>
    <w:p w14:paraId="2B29C205" w14:textId="77777777" w:rsidR="004A4913" w:rsidRPr="00702A39" w:rsidRDefault="004A4913" w:rsidP="00356EDF">
      <w:pPr>
        <w:pStyle w:val="TOC1"/>
        <w:spacing w:after="0" w:line="240" w:lineRule="auto"/>
        <w:ind w:left="-426" w:firstLine="0"/>
        <w:rPr>
          <w:rFonts w:ascii="Century Gothic" w:hAnsi="Century Gothic" w:cs="Tahoma"/>
          <w:color w:val="000000" w:themeColor="text1"/>
          <w:sz w:val="24"/>
          <w:szCs w:val="24"/>
          <w:lang w:val="en-GB" w:bidi="en-US"/>
        </w:rPr>
      </w:pPr>
    </w:p>
    <w:p w14:paraId="6B55313E" w14:textId="7C051274" w:rsidR="001A52EE" w:rsidRPr="00702A39" w:rsidRDefault="001A52EE" w:rsidP="00702A39">
      <w:pPr>
        <w:pStyle w:val="Heading2"/>
        <w:spacing w:line="240" w:lineRule="auto"/>
        <w:ind w:left="0" w:hanging="436"/>
        <w:rPr>
          <w:rFonts w:ascii="Century Gothic" w:hAnsi="Century Gothic" w:cs="Tahoma"/>
          <w:b/>
          <w:bCs/>
          <w:sz w:val="24"/>
          <w:szCs w:val="24"/>
          <w:lang w:val="en-GB" w:bidi="en-US"/>
        </w:rPr>
      </w:pPr>
      <w:bookmarkStart w:id="8" w:name="_TOC_250016"/>
      <w:bookmarkStart w:id="9" w:name="_Toc113523381"/>
      <w:r w:rsidRPr="00702A39">
        <w:rPr>
          <w:rFonts w:ascii="Century Gothic" w:hAnsi="Century Gothic" w:cs="Tahoma"/>
          <w:b/>
          <w:bCs/>
          <w:sz w:val="24"/>
          <w:szCs w:val="24"/>
          <w:lang w:val="en-GB" w:bidi="en-US"/>
        </w:rPr>
        <w:t xml:space="preserve">Legislative requirements: Sec 51(1)(d) – Records available in accordance with other </w:t>
      </w:r>
      <w:bookmarkEnd w:id="8"/>
      <w:r w:rsidRPr="00702A39">
        <w:rPr>
          <w:rFonts w:ascii="Century Gothic" w:hAnsi="Century Gothic" w:cs="Tahoma"/>
          <w:b/>
          <w:bCs/>
          <w:sz w:val="24"/>
          <w:szCs w:val="24"/>
          <w:lang w:val="en-GB" w:bidi="en-US"/>
        </w:rPr>
        <w:t>legislation</w:t>
      </w:r>
      <w:bookmarkEnd w:id="9"/>
    </w:p>
    <w:p w14:paraId="69A1E7C5" w14:textId="034565AF" w:rsidR="004A4913" w:rsidRPr="00702A39" w:rsidRDefault="004A4913" w:rsidP="009E1AB6">
      <w:pPr>
        <w:spacing w:line="240" w:lineRule="auto"/>
        <w:ind w:left="-426"/>
        <w:rPr>
          <w:rFonts w:ascii="Century Gothic" w:hAnsi="Century Gothic" w:cs="Tahoma"/>
          <w:sz w:val="24"/>
          <w:szCs w:val="24"/>
          <w:lang w:val="en-GB" w:bidi="en-US"/>
        </w:rPr>
      </w:pPr>
    </w:p>
    <w:p w14:paraId="78791954" w14:textId="77777777" w:rsidR="00A23A8A" w:rsidRPr="00702A39" w:rsidRDefault="00A23A8A" w:rsidP="00B24A5E">
      <w:pPr>
        <w:pStyle w:val="ListParagraph"/>
        <w:numPr>
          <w:ilvl w:val="0"/>
          <w:numId w:val="42"/>
        </w:numPr>
        <w:spacing w:before="0" w:after="0" w:line="240" w:lineRule="auto"/>
        <w:ind w:left="0" w:right="1" w:hanging="426"/>
        <w:rPr>
          <w:rFonts w:ascii="Century Gothic" w:hAnsi="Century Gothic" w:cs="Tahoma"/>
          <w:color w:val="000000" w:themeColor="text1"/>
          <w:szCs w:val="24"/>
        </w:rPr>
      </w:pPr>
      <w:r w:rsidRPr="00702A39">
        <w:rPr>
          <w:rFonts w:ascii="Century Gothic" w:hAnsi="Century Gothic" w:cs="Tahoma"/>
          <w:color w:val="000000" w:themeColor="text1"/>
          <w:szCs w:val="24"/>
        </w:rPr>
        <w:t xml:space="preserve">Basic Conditions of Employment Act 57 of 1997 </w:t>
      </w:r>
    </w:p>
    <w:p w14:paraId="58CDB2AF" w14:textId="77777777" w:rsidR="00A23A8A" w:rsidRPr="00702A39" w:rsidRDefault="00A23A8A" w:rsidP="00B24A5E">
      <w:pPr>
        <w:pStyle w:val="ListParagraph"/>
        <w:numPr>
          <w:ilvl w:val="0"/>
          <w:numId w:val="42"/>
        </w:numPr>
        <w:spacing w:before="0" w:after="0" w:line="240" w:lineRule="auto"/>
        <w:ind w:left="0" w:right="1" w:hanging="426"/>
        <w:rPr>
          <w:rFonts w:ascii="Century Gothic" w:hAnsi="Century Gothic" w:cs="Tahoma"/>
          <w:color w:val="000000" w:themeColor="text1"/>
          <w:szCs w:val="24"/>
        </w:rPr>
      </w:pPr>
      <w:r w:rsidRPr="00702A39">
        <w:rPr>
          <w:rFonts w:ascii="Century Gothic" w:hAnsi="Century Gothic" w:cs="Tahoma"/>
          <w:color w:val="000000" w:themeColor="text1"/>
          <w:szCs w:val="24"/>
        </w:rPr>
        <w:t xml:space="preserve">Broad-based Black Economic Empowerment Act 53 of 2003 </w:t>
      </w:r>
    </w:p>
    <w:p w14:paraId="710EDEF9" w14:textId="4D84523B" w:rsidR="003E682E" w:rsidRPr="00702A39" w:rsidRDefault="003E682E" w:rsidP="00B24A5E">
      <w:pPr>
        <w:pStyle w:val="ListParagraph"/>
        <w:numPr>
          <w:ilvl w:val="0"/>
          <w:numId w:val="42"/>
        </w:numPr>
        <w:spacing w:before="0" w:after="0" w:line="240" w:lineRule="auto"/>
        <w:ind w:left="0" w:right="1" w:hanging="426"/>
        <w:rPr>
          <w:rFonts w:ascii="Century Gothic" w:hAnsi="Century Gothic" w:cs="Tahoma"/>
          <w:color w:val="000000" w:themeColor="text1"/>
          <w:szCs w:val="24"/>
        </w:rPr>
      </w:pPr>
      <w:r w:rsidRPr="00702A39">
        <w:rPr>
          <w:rFonts w:ascii="Century Gothic" w:hAnsi="Century Gothic" w:cs="Tahoma"/>
          <w:color w:val="000000" w:themeColor="text1"/>
          <w:szCs w:val="24"/>
        </w:rPr>
        <w:t>Close Corporations Act No 69 of 1984</w:t>
      </w:r>
    </w:p>
    <w:p w14:paraId="664CD77C" w14:textId="36F85CDA" w:rsidR="00A23A8A" w:rsidRPr="00702A39" w:rsidRDefault="00A23A8A" w:rsidP="00B24A5E">
      <w:pPr>
        <w:pStyle w:val="ListParagraph"/>
        <w:numPr>
          <w:ilvl w:val="0"/>
          <w:numId w:val="42"/>
        </w:numPr>
        <w:spacing w:before="0" w:after="0" w:line="240" w:lineRule="auto"/>
        <w:ind w:left="0" w:right="1" w:hanging="426"/>
        <w:rPr>
          <w:rFonts w:ascii="Century Gothic" w:hAnsi="Century Gothic" w:cs="Tahoma"/>
          <w:color w:val="000000" w:themeColor="text1"/>
          <w:szCs w:val="24"/>
        </w:rPr>
      </w:pPr>
      <w:r w:rsidRPr="00702A39">
        <w:rPr>
          <w:rFonts w:ascii="Century Gothic" w:hAnsi="Century Gothic" w:cs="Tahoma"/>
          <w:color w:val="000000" w:themeColor="text1"/>
          <w:szCs w:val="24"/>
        </w:rPr>
        <w:t xml:space="preserve">Compensation for Occupational Injuries and Diseases Act 61 of 1997 </w:t>
      </w:r>
    </w:p>
    <w:p w14:paraId="2CF3B02D" w14:textId="0D5FE758" w:rsidR="00A23A8A" w:rsidRPr="00702A39" w:rsidRDefault="00A23A8A" w:rsidP="00B24A5E">
      <w:pPr>
        <w:pStyle w:val="ListParagraph"/>
        <w:numPr>
          <w:ilvl w:val="0"/>
          <w:numId w:val="42"/>
        </w:numPr>
        <w:spacing w:before="0" w:after="0" w:line="240" w:lineRule="auto"/>
        <w:ind w:left="0" w:right="1" w:hanging="426"/>
        <w:rPr>
          <w:rFonts w:ascii="Century Gothic" w:hAnsi="Century Gothic" w:cs="Tahoma"/>
          <w:color w:val="000000" w:themeColor="text1"/>
          <w:szCs w:val="24"/>
        </w:rPr>
      </w:pPr>
      <w:r w:rsidRPr="00702A39">
        <w:rPr>
          <w:rFonts w:ascii="Century Gothic" w:hAnsi="Century Gothic" w:cs="Tahoma"/>
          <w:color w:val="000000" w:themeColor="text1"/>
          <w:szCs w:val="24"/>
        </w:rPr>
        <w:t xml:space="preserve">Companies Act 71 of 2008 </w:t>
      </w:r>
    </w:p>
    <w:p w14:paraId="7558F731" w14:textId="77777777" w:rsidR="00B6552D" w:rsidRPr="00702A39" w:rsidRDefault="00B6552D" w:rsidP="00B24A5E">
      <w:pPr>
        <w:pStyle w:val="TOC1"/>
        <w:numPr>
          <w:ilvl w:val="0"/>
          <w:numId w:val="42"/>
        </w:numPr>
        <w:spacing w:after="0" w:line="240" w:lineRule="auto"/>
        <w:ind w:left="0" w:hanging="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Competition Act 89 of 1998</w:t>
      </w:r>
    </w:p>
    <w:p w14:paraId="5AABA1AC" w14:textId="77777777" w:rsidR="00B6552D" w:rsidRPr="00702A39" w:rsidRDefault="00B6552D" w:rsidP="00B24A5E">
      <w:pPr>
        <w:pStyle w:val="TOC1"/>
        <w:numPr>
          <w:ilvl w:val="0"/>
          <w:numId w:val="42"/>
        </w:numPr>
        <w:spacing w:after="0" w:line="240" w:lineRule="auto"/>
        <w:ind w:left="0" w:hanging="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Constitution of South Africa Act 108 of 1996</w:t>
      </w:r>
    </w:p>
    <w:p w14:paraId="05663860" w14:textId="77777777" w:rsidR="00B6552D" w:rsidRPr="00702A39" w:rsidRDefault="00B6552D" w:rsidP="00B24A5E">
      <w:pPr>
        <w:pStyle w:val="TOC1"/>
        <w:numPr>
          <w:ilvl w:val="0"/>
          <w:numId w:val="42"/>
        </w:numPr>
        <w:spacing w:after="0" w:line="240" w:lineRule="auto"/>
        <w:ind w:left="0" w:hanging="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Copyright Act 98 of 1987</w:t>
      </w:r>
    </w:p>
    <w:p w14:paraId="333AE466" w14:textId="513F597A" w:rsidR="00B6552D" w:rsidRPr="00702A39" w:rsidRDefault="00B6552D" w:rsidP="00B24A5E">
      <w:pPr>
        <w:pStyle w:val="TOC1"/>
        <w:numPr>
          <w:ilvl w:val="0"/>
          <w:numId w:val="42"/>
        </w:numPr>
        <w:spacing w:after="0" w:line="240" w:lineRule="auto"/>
        <w:ind w:left="0" w:hanging="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Consumer Protection Act 68 of 2008</w:t>
      </w:r>
    </w:p>
    <w:p w14:paraId="1BBA790E" w14:textId="77777777" w:rsidR="00A23A8A" w:rsidRPr="00702A39" w:rsidRDefault="00A23A8A" w:rsidP="00B24A5E">
      <w:pPr>
        <w:pStyle w:val="ListParagraph"/>
        <w:numPr>
          <w:ilvl w:val="0"/>
          <w:numId w:val="42"/>
        </w:numPr>
        <w:spacing w:before="0" w:after="0" w:line="240" w:lineRule="auto"/>
        <w:ind w:left="0" w:right="1" w:hanging="426"/>
        <w:rPr>
          <w:rFonts w:ascii="Century Gothic" w:hAnsi="Century Gothic" w:cs="Tahoma"/>
          <w:color w:val="000000" w:themeColor="text1"/>
          <w:szCs w:val="24"/>
        </w:rPr>
      </w:pPr>
      <w:r w:rsidRPr="00702A39">
        <w:rPr>
          <w:rFonts w:ascii="Century Gothic" w:hAnsi="Century Gothic" w:cs="Tahoma"/>
          <w:color w:val="000000" w:themeColor="text1"/>
          <w:szCs w:val="24"/>
        </w:rPr>
        <w:t xml:space="preserve">Electronic Communications and Transactions Act 25 of 2002 </w:t>
      </w:r>
    </w:p>
    <w:p w14:paraId="565A9D3D" w14:textId="77777777" w:rsidR="003219E0" w:rsidRPr="00702A39" w:rsidRDefault="00A23A8A" w:rsidP="003219E0">
      <w:pPr>
        <w:pStyle w:val="ListParagraph"/>
        <w:numPr>
          <w:ilvl w:val="0"/>
          <w:numId w:val="42"/>
        </w:numPr>
        <w:spacing w:before="0" w:after="0" w:line="240" w:lineRule="auto"/>
        <w:ind w:left="0" w:right="1" w:hanging="426"/>
        <w:rPr>
          <w:rFonts w:ascii="Century Gothic" w:hAnsi="Century Gothic" w:cs="Tahoma"/>
          <w:color w:val="000000" w:themeColor="text1"/>
          <w:szCs w:val="24"/>
        </w:rPr>
      </w:pPr>
      <w:r w:rsidRPr="00702A39">
        <w:rPr>
          <w:rFonts w:ascii="Century Gothic" w:hAnsi="Century Gothic" w:cs="Tahoma"/>
          <w:color w:val="000000" w:themeColor="text1"/>
          <w:szCs w:val="24"/>
        </w:rPr>
        <w:t xml:space="preserve">Employment Equity Act 55 of 1998 </w:t>
      </w:r>
    </w:p>
    <w:p w14:paraId="06322639" w14:textId="77777777" w:rsidR="003219E0" w:rsidRPr="00702A39" w:rsidRDefault="003219E0" w:rsidP="003219E0">
      <w:pPr>
        <w:pStyle w:val="ListParagraph"/>
        <w:numPr>
          <w:ilvl w:val="0"/>
          <w:numId w:val="42"/>
        </w:numPr>
        <w:spacing w:before="0" w:after="0" w:line="240" w:lineRule="auto"/>
        <w:ind w:left="0" w:right="1" w:hanging="426"/>
        <w:rPr>
          <w:rFonts w:ascii="Century Gothic" w:hAnsi="Century Gothic" w:cs="Tahoma"/>
          <w:color w:val="000000" w:themeColor="text1"/>
          <w:szCs w:val="24"/>
        </w:rPr>
      </w:pPr>
      <w:r w:rsidRPr="00702A39">
        <w:rPr>
          <w:rFonts w:ascii="Century Gothic" w:eastAsia="Times New Roman" w:hAnsi="Century Gothic" w:cs="Tahoma"/>
          <w:color w:val="000000" w:themeColor="text1"/>
          <w:szCs w:val="24"/>
          <w:lang w:eastAsia="en-GB"/>
        </w:rPr>
        <w:t>Financial Advisory and Intermediary Services Act No 37 of 2002</w:t>
      </w:r>
      <w:r w:rsidRPr="00702A39">
        <w:rPr>
          <w:rFonts w:ascii="Century Gothic" w:eastAsia="Times New Roman" w:hAnsi="Century Gothic" w:cs="Tahoma"/>
          <w:color w:val="000000" w:themeColor="text1"/>
          <w:szCs w:val="24"/>
          <w:lang w:val="en-ZA" w:eastAsia="en-GB"/>
        </w:rPr>
        <w:t> </w:t>
      </w:r>
    </w:p>
    <w:p w14:paraId="79A63272" w14:textId="3A1C23EC" w:rsidR="003219E0" w:rsidRPr="00702A39" w:rsidRDefault="003219E0" w:rsidP="003219E0">
      <w:pPr>
        <w:pStyle w:val="ListParagraph"/>
        <w:numPr>
          <w:ilvl w:val="0"/>
          <w:numId w:val="42"/>
        </w:numPr>
        <w:spacing w:before="0" w:after="0" w:line="240" w:lineRule="auto"/>
        <w:ind w:left="0" w:right="1" w:hanging="426"/>
        <w:rPr>
          <w:rFonts w:ascii="Century Gothic" w:hAnsi="Century Gothic" w:cs="Tahoma"/>
          <w:color w:val="000000" w:themeColor="text1"/>
          <w:szCs w:val="24"/>
        </w:rPr>
      </w:pPr>
      <w:r w:rsidRPr="00702A39">
        <w:rPr>
          <w:rFonts w:ascii="Century Gothic" w:eastAsia="Times New Roman" w:hAnsi="Century Gothic" w:cs="Tahoma"/>
          <w:color w:val="000000" w:themeColor="text1"/>
          <w:szCs w:val="24"/>
          <w:lang w:eastAsia="en-GB"/>
        </w:rPr>
        <w:t>Financial Intelligence Centre Act No 38 of 2001</w:t>
      </w:r>
      <w:r w:rsidRPr="00702A39">
        <w:rPr>
          <w:rFonts w:ascii="Century Gothic" w:eastAsia="Times New Roman" w:hAnsi="Century Gothic" w:cs="Tahoma"/>
          <w:color w:val="000000" w:themeColor="text1"/>
          <w:szCs w:val="24"/>
          <w:lang w:val="en-ZA" w:eastAsia="en-GB"/>
        </w:rPr>
        <w:t> </w:t>
      </w:r>
    </w:p>
    <w:p w14:paraId="5A155CA5" w14:textId="649AE31C" w:rsidR="00A23A8A" w:rsidRPr="00702A39" w:rsidRDefault="00A23A8A" w:rsidP="00B24A5E">
      <w:pPr>
        <w:pStyle w:val="ListParagraph"/>
        <w:numPr>
          <w:ilvl w:val="0"/>
          <w:numId w:val="42"/>
        </w:numPr>
        <w:spacing w:before="0" w:after="0" w:line="240" w:lineRule="auto"/>
        <w:ind w:left="0" w:right="1" w:hanging="426"/>
        <w:rPr>
          <w:rFonts w:ascii="Century Gothic" w:hAnsi="Century Gothic" w:cs="Tahoma"/>
          <w:color w:val="000000" w:themeColor="text1"/>
          <w:szCs w:val="24"/>
        </w:rPr>
      </w:pPr>
      <w:r w:rsidRPr="00702A39">
        <w:rPr>
          <w:rFonts w:ascii="Century Gothic" w:hAnsi="Century Gothic" w:cs="Tahoma"/>
          <w:color w:val="000000" w:themeColor="text1"/>
          <w:szCs w:val="24"/>
        </w:rPr>
        <w:t xml:space="preserve">Income Tax Act 58 of 1962 </w:t>
      </w:r>
    </w:p>
    <w:p w14:paraId="250782DD" w14:textId="16177DCD" w:rsidR="003219E0" w:rsidRPr="00702A39" w:rsidRDefault="003219E0" w:rsidP="00B24A5E">
      <w:pPr>
        <w:pStyle w:val="ListParagraph"/>
        <w:numPr>
          <w:ilvl w:val="0"/>
          <w:numId w:val="42"/>
        </w:numPr>
        <w:spacing w:before="0" w:after="0" w:line="240" w:lineRule="auto"/>
        <w:ind w:left="0" w:right="1" w:hanging="426"/>
        <w:rPr>
          <w:rFonts w:ascii="Century Gothic" w:hAnsi="Century Gothic" w:cs="Tahoma"/>
          <w:color w:val="000000" w:themeColor="text1"/>
          <w:szCs w:val="24"/>
        </w:rPr>
      </w:pPr>
      <w:r w:rsidRPr="00702A39">
        <w:rPr>
          <w:rFonts w:ascii="Century Gothic" w:hAnsi="Century Gothic" w:cs="Tahoma"/>
          <w:color w:val="000000" w:themeColor="text1"/>
          <w:szCs w:val="24"/>
        </w:rPr>
        <w:t>Insolvency Act 24 of 1936</w:t>
      </w:r>
    </w:p>
    <w:p w14:paraId="00901B95" w14:textId="44808BE8" w:rsidR="00A23A8A" w:rsidRPr="00702A39" w:rsidRDefault="00A23A8A" w:rsidP="00B24A5E">
      <w:pPr>
        <w:pStyle w:val="ListParagraph"/>
        <w:numPr>
          <w:ilvl w:val="0"/>
          <w:numId w:val="42"/>
        </w:numPr>
        <w:spacing w:before="0" w:after="0" w:line="240" w:lineRule="auto"/>
        <w:ind w:left="0" w:right="1" w:hanging="426"/>
        <w:rPr>
          <w:rFonts w:ascii="Century Gothic" w:hAnsi="Century Gothic" w:cs="Tahoma"/>
          <w:color w:val="000000" w:themeColor="text1"/>
          <w:szCs w:val="24"/>
        </w:rPr>
      </w:pPr>
      <w:r w:rsidRPr="00702A39">
        <w:rPr>
          <w:rFonts w:ascii="Century Gothic" w:hAnsi="Century Gothic" w:cs="Tahoma"/>
          <w:color w:val="000000" w:themeColor="text1"/>
          <w:szCs w:val="24"/>
        </w:rPr>
        <w:t xml:space="preserve">Intellectual Property Laws Amendment Act 38 of 1997 </w:t>
      </w:r>
    </w:p>
    <w:p w14:paraId="11032C26" w14:textId="77777777" w:rsidR="003219E0" w:rsidRPr="00702A39" w:rsidRDefault="00A23A8A" w:rsidP="003219E0">
      <w:pPr>
        <w:pStyle w:val="ListParagraph"/>
        <w:numPr>
          <w:ilvl w:val="0"/>
          <w:numId w:val="42"/>
        </w:numPr>
        <w:spacing w:before="0" w:after="0" w:line="240" w:lineRule="auto"/>
        <w:ind w:left="0" w:right="1" w:hanging="426"/>
        <w:rPr>
          <w:rFonts w:ascii="Century Gothic" w:hAnsi="Century Gothic" w:cs="Tahoma"/>
          <w:color w:val="000000" w:themeColor="text1"/>
          <w:szCs w:val="24"/>
        </w:rPr>
      </w:pPr>
      <w:proofErr w:type="spellStart"/>
      <w:r w:rsidRPr="00702A39">
        <w:rPr>
          <w:rFonts w:ascii="Century Gothic" w:hAnsi="Century Gothic" w:cs="Tahoma"/>
          <w:color w:val="000000" w:themeColor="text1"/>
          <w:szCs w:val="24"/>
        </w:rPr>
        <w:t>Labour</w:t>
      </w:r>
      <w:proofErr w:type="spellEnd"/>
      <w:r w:rsidRPr="00702A39">
        <w:rPr>
          <w:rFonts w:ascii="Century Gothic" w:hAnsi="Century Gothic" w:cs="Tahoma"/>
          <w:color w:val="000000" w:themeColor="text1"/>
          <w:szCs w:val="24"/>
        </w:rPr>
        <w:t xml:space="preserve"> Relations Act 66 of 1995 </w:t>
      </w:r>
    </w:p>
    <w:p w14:paraId="3A609DDA" w14:textId="77777777" w:rsidR="003219E0" w:rsidRPr="00702A39" w:rsidRDefault="003219E0" w:rsidP="003219E0">
      <w:pPr>
        <w:pStyle w:val="ListParagraph"/>
        <w:numPr>
          <w:ilvl w:val="0"/>
          <w:numId w:val="42"/>
        </w:numPr>
        <w:spacing w:before="0" w:after="0" w:line="240" w:lineRule="auto"/>
        <w:ind w:left="0" w:right="1" w:hanging="426"/>
        <w:rPr>
          <w:rStyle w:val="eop"/>
          <w:rFonts w:ascii="Century Gothic" w:hAnsi="Century Gothic" w:cs="Tahoma"/>
          <w:color w:val="000000" w:themeColor="text1"/>
          <w:szCs w:val="24"/>
        </w:rPr>
      </w:pPr>
      <w:r w:rsidRPr="00702A39">
        <w:rPr>
          <w:rStyle w:val="normaltextrun"/>
          <w:rFonts w:ascii="Century Gothic" w:eastAsiaTheme="majorEastAsia" w:hAnsi="Century Gothic" w:cs="Tahoma"/>
          <w:color w:val="000000"/>
          <w:szCs w:val="24"/>
          <w:lang w:val="en-GB"/>
        </w:rPr>
        <w:t>Long Term Insurance Act 52 of 1998</w:t>
      </w:r>
    </w:p>
    <w:p w14:paraId="5D7C6C7E" w14:textId="1909AFF4" w:rsidR="003219E0" w:rsidRPr="00702A39" w:rsidRDefault="003219E0" w:rsidP="003219E0">
      <w:pPr>
        <w:pStyle w:val="ListParagraph"/>
        <w:numPr>
          <w:ilvl w:val="0"/>
          <w:numId w:val="42"/>
        </w:numPr>
        <w:spacing w:before="0" w:after="0" w:line="240" w:lineRule="auto"/>
        <w:ind w:left="0" w:right="1" w:hanging="426"/>
        <w:rPr>
          <w:rFonts w:ascii="Century Gothic" w:hAnsi="Century Gothic" w:cs="Tahoma"/>
          <w:color w:val="000000" w:themeColor="text1"/>
          <w:szCs w:val="24"/>
        </w:rPr>
      </w:pPr>
      <w:r w:rsidRPr="00702A39">
        <w:rPr>
          <w:rStyle w:val="normaltextrun"/>
          <w:rFonts w:ascii="Century Gothic" w:eastAsiaTheme="majorEastAsia" w:hAnsi="Century Gothic" w:cs="Tahoma"/>
          <w:color w:val="000000"/>
          <w:szCs w:val="24"/>
          <w:lang w:val="en-GB"/>
        </w:rPr>
        <w:t>National Credit Act No 34 of 2005</w:t>
      </w:r>
      <w:r w:rsidRPr="00702A39">
        <w:rPr>
          <w:rStyle w:val="eop"/>
          <w:rFonts w:ascii="Century Gothic" w:eastAsiaTheme="majorEastAsia" w:hAnsi="Century Gothic" w:cs="Tahoma"/>
          <w:color w:val="000000"/>
          <w:szCs w:val="24"/>
        </w:rPr>
        <w:t> </w:t>
      </w:r>
    </w:p>
    <w:p w14:paraId="35E1DD6D" w14:textId="79626062" w:rsidR="003E682E" w:rsidRPr="00702A39" w:rsidRDefault="003E682E" w:rsidP="00B24A5E">
      <w:pPr>
        <w:pStyle w:val="TOC1"/>
        <w:numPr>
          <w:ilvl w:val="0"/>
          <w:numId w:val="42"/>
        </w:numPr>
        <w:spacing w:after="0" w:line="240" w:lineRule="auto"/>
        <w:ind w:left="0" w:hanging="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Occupational Health and Safety Act No 85 of 1993</w:t>
      </w:r>
    </w:p>
    <w:p w14:paraId="4E188397" w14:textId="4F44AD67" w:rsidR="003E682E" w:rsidRPr="00702A39" w:rsidRDefault="003E682E" w:rsidP="00B24A5E">
      <w:pPr>
        <w:pStyle w:val="TOC1"/>
        <w:numPr>
          <w:ilvl w:val="0"/>
          <w:numId w:val="42"/>
        </w:numPr>
        <w:spacing w:after="0" w:line="240" w:lineRule="auto"/>
        <w:ind w:left="0" w:hanging="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Pension Funds Act No 24 of 1956</w:t>
      </w:r>
    </w:p>
    <w:p w14:paraId="24FE7E58" w14:textId="77777777" w:rsidR="00A23A8A" w:rsidRPr="00702A39" w:rsidRDefault="00A23A8A" w:rsidP="00B24A5E">
      <w:pPr>
        <w:pStyle w:val="ListParagraph"/>
        <w:numPr>
          <w:ilvl w:val="0"/>
          <w:numId w:val="42"/>
        </w:numPr>
        <w:spacing w:before="0" w:after="0" w:line="240" w:lineRule="auto"/>
        <w:ind w:left="0" w:right="1" w:hanging="426"/>
        <w:rPr>
          <w:rFonts w:ascii="Century Gothic" w:hAnsi="Century Gothic" w:cs="Tahoma"/>
          <w:color w:val="000000" w:themeColor="text1"/>
          <w:szCs w:val="24"/>
        </w:rPr>
      </w:pPr>
      <w:r w:rsidRPr="00702A39">
        <w:rPr>
          <w:rFonts w:ascii="Century Gothic" w:hAnsi="Century Gothic" w:cs="Tahoma"/>
          <w:color w:val="000000" w:themeColor="text1"/>
          <w:szCs w:val="24"/>
        </w:rPr>
        <w:t xml:space="preserve">Promotion of Access to Information Act 2 of 2000 </w:t>
      </w:r>
    </w:p>
    <w:p w14:paraId="31EBA0D9" w14:textId="77777777" w:rsidR="003219E0" w:rsidRPr="00702A39" w:rsidRDefault="00A23A8A" w:rsidP="003219E0">
      <w:pPr>
        <w:pStyle w:val="ListParagraph"/>
        <w:numPr>
          <w:ilvl w:val="0"/>
          <w:numId w:val="42"/>
        </w:numPr>
        <w:spacing w:before="0" w:after="0" w:line="240" w:lineRule="auto"/>
        <w:ind w:left="0" w:right="1" w:hanging="426"/>
        <w:rPr>
          <w:rFonts w:ascii="Century Gothic" w:hAnsi="Century Gothic" w:cs="Tahoma"/>
          <w:color w:val="000000" w:themeColor="text1"/>
          <w:szCs w:val="24"/>
        </w:rPr>
      </w:pPr>
      <w:r w:rsidRPr="00702A39">
        <w:rPr>
          <w:rFonts w:ascii="Century Gothic" w:hAnsi="Century Gothic" w:cs="Tahoma"/>
          <w:color w:val="000000" w:themeColor="text1"/>
          <w:szCs w:val="24"/>
        </w:rPr>
        <w:t xml:space="preserve">Protection of Personal Information Act 4 of 2013 </w:t>
      </w:r>
    </w:p>
    <w:p w14:paraId="131989D2" w14:textId="77777777" w:rsidR="003219E0" w:rsidRPr="00702A39" w:rsidRDefault="003219E0" w:rsidP="003219E0">
      <w:pPr>
        <w:pStyle w:val="ListParagraph"/>
        <w:numPr>
          <w:ilvl w:val="0"/>
          <w:numId w:val="42"/>
        </w:numPr>
        <w:spacing w:before="0" w:after="0" w:line="240" w:lineRule="auto"/>
        <w:ind w:left="0" w:right="1" w:hanging="426"/>
        <w:rPr>
          <w:rStyle w:val="eop"/>
          <w:rFonts w:ascii="Century Gothic" w:hAnsi="Century Gothic" w:cs="Tahoma"/>
          <w:color w:val="000000" w:themeColor="text1"/>
          <w:szCs w:val="24"/>
        </w:rPr>
      </w:pPr>
      <w:r w:rsidRPr="00702A39">
        <w:rPr>
          <w:rStyle w:val="normaltextrun"/>
          <w:rFonts w:ascii="Century Gothic" w:eastAsiaTheme="majorEastAsia" w:hAnsi="Century Gothic" w:cs="Tahoma"/>
          <w:color w:val="000000"/>
          <w:szCs w:val="24"/>
          <w:lang w:val="en-GB"/>
        </w:rPr>
        <w:t>Second-hand Goods Act No 6 of 2009</w:t>
      </w:r>
      <w:r w:rsidRPr="00702A39">
        <w:rPr>
          <w:rStyle w:val="eop"/>
          <w:rFonts w:ascii="Century Gothic" w:eastAsiaTheme="majorEastAsia" w:hAnsi="Century Gothic" w:cs="Tahoma"/>
          <w:color w:val="000000"/>
          <w:szCs w:val="24"/>
        </w:rPr>
        <w:t> </w:t>
      </w:r>
    </w:p>
    <w:p w14:paraId="2B4F91E9" w14:textId="2E0FFA8D" w:rsidR="003219E0" w:rsidRPr="00702A39" w:rsidRDefault="003219E0" w:rsidP="003219E0">
      <w:pPr>
        <w:pStyle w:val="ListParagraph"/>
        <w:numPr>
          <w:ilvl w:val="0"/>
          <w:numId w:val="42"/>
        </w:numPr>
        <w:spacing w:before="0" w:after="0" w:line="240" w:lineRule="auto"/>
        <w:ind w:left="0" w:right="1" w:hanging="426"/>
        <w:rPr>
          <w:rFonts w:ascii="Century Gothic" w:hAnsi="Century Gothic" w:cs="Tahoma"/>
          <w:color w:val="000000" w:themeColor="text1"/>
          <w:szCs w:val="24"/>
        </w:rPr>
      </w:pPr>
      <w:r w:rsidRPr="00702A39">
        <w:rPr>
          <w:rStyle w:val="normaltextrun"/>
          <w:rFonts w:ascii="Century Gothic" w:eastAsiaTheme="majorEastAsia" w:hAnsi="Century Gothic" w:cs="Tahoma"/>
          <w:color w:val="000000"/>
          <w:szCs w:val="24"/>
          <w:lang w:val="en-GB"/>
        </w:rPr>
        <w:t>Short Term Insurance Act No 53 of 1998</w:t>
      </w:r>
    </w:p>
    <w:p w14:paraId="3F9EF306" w14:textId="4D70F896" w:rsidR="00A23A8A" w:rsidRPr="00702A39" w:rsidRDefault="00A23A8A" w:rsidP="00B24A5E">
      <w:pPr>
        <w:pStyle w:val="ListParagraph"/>
        <w:numPr>
          <w:ilvl w:val="0"/>
          <w:numId w:val="42"/>
        </w:numPr>
        <w:spacing w:before="0" w:after="0" w:line="240" w:lineRule="auto"/>
        <w:ind w:left="0" w:right="1" w:hanging="426"/>
        <w:rPr>
          <w:rFonts w:ascii="Century Gothic" w:hAnsi="Century Gothic" w:cs="Tahoma"/>
          <w:color w:val="000000" w:themeColor="text1"/>
          <w:szCs w:val="24"/>
        </w:rPr>
      </w:pPr>
      <w:r w:rsidRPr="00702A39">
        <w:rPr>
          <w:rFonts w:ascii="Century Gothic" w:hAnsi="Century Gothic" w:cs="Tahoma"/>
          <w:color w:val="000000" w:themeColor="text1"/>
          <w:szCs w:val="24"/>
        </w:rPr>
        <w:t xml:space="preserve">Skills Development Levies Act 97 of 1998 </w:t>
      </w:r>
    </w:p>
    <w:p w14:paraId="4FDE15A1" w14:textId="1EB3341D" w:rsidR="00A23A8A" w:rsidRPr="00702A39" w:rsidRDefault="00D66DDC" w:rsidP="00B24A5E">
      <w:pPr>
        <w:pStyle w:val="ListParagraph"/>
        <w:numPr>
          <w:ilvl w:val="0"/>
          <w:numId w:val="42"/>
        </w:numPr>
        <w:spacing w:before="0" w:after="0" w:line="240" w:lineRule="auto"/>
        <w:ind w:left="0" w:right="1" w:hanging="426"/>
        <w:rPr>
          <w:rFonts w:ascii="Century Gothic" w:hAnsi="Century Gothic" w:cs="Tahoma"/>
          <w:color w:val="000000" w:themeColor="text1"/>
          <w:szCs w:val="24"/>
        </w:rPr>
      </w:pPr>
      <w:r w:rsidRPr="00702A39">
        <w:rPr>
          <w:rFonts w:ascii="Century Gothic" w:hAnsi="Century Gothic" w:cs="Tahoma"/>
          <w:color w:val="000000" w:themeColor="text1"/>
          <w:szCs w:val="24"/>
        </w:rPr>
        <w:t>Trademarks</w:t>
      </w:r>
      <w:r w:rsidR="00A23A8A" w:rsidRPr="00702A39">
        <w:rPr>
          <w:rFonts w:ascii="Century Gothic" w:hAnsi="Century Gothic" w:cs="Tahoma"/>
          <w:color w:val="000000" w:themeColor="text1"/>
          <w:szCs w:val="24"/>
        </w:rPr>
        <w:t xml:space="preserve"> Act 194 of 1993 </w:t>
      </w:r>
    </w:p>
    <w:p w14:paraId="5FD31DE2" w14:textId="77777777" w:rsidR="003E682E" w:rsidRPr="00702A39" w:rsidRDefault="00A23A8A" w:rsidP="00B24A5E">
      <w:pPr>
        <w:pStyle w:val="ListParagraph"/>
        <w:numPr>
          <w:ilvl w:val="0"/>
          <w:numId w:val="42"/>
        </w:numPr>
        <w:spacing w:before="0" w:after="0" w:line="240" w:lineRule="auto"/>
        <w:ind w:left="0" w:right="4041" w:hanging="426"/>
        <w:rPr>
          <w:rFonts w:ascii="Century Gothic" w:hAnsi="Century Gothic" w:cs="Tahoma"/>
          <w:color w:val="000000" w:themeColor="text1"/>
          <w:szCs w:val="24"/>
        </w:rPr>
      </w:pPr>
      <w:r w:rsidRPr="00702A39">
        <w:rPr>
          <w:rFonts w:ascii="Century Gothic" w:hAnsi="Century Gothic" w:cs="Tahoma"/>
          <w:color w:val="000000" w:themeColor="text1"/>
          <w:szCs w:val="24"/>
        </w:rPr>
        <w:t xml:space="preserve">Unemployment Insurance Act 63 of 2001 </w:t>
      </w:r>
    </w:p>
    <w:p w14:paraId="6CE31070" w14:textId="2D097B7C" w:rsidR="004A4913" w:rsidRPr="00702A39" w:rsidRDefault="00A23A8A" w:rsidP="00B24A5E">
      <w:pPr>
        <w:pStyle w:val="ListParagraph"/>
        <w:numPr>
          <w:ilvl w:val="0"/>
          <w:numId w:val="42"/>
        </w:numPr>
        <w:spacing w:before="0" w:after="0" w:line="240" w:lineRule="auto"/>
        <w:ind w:left="0" w:right="4041" w:hanging="426"/>
        <w:rPr>
          <w:rFonts w:ascii="Century Gothic" w:hAnsi="Century Gothic" w:cs="Tahoma"/>
          <w:color w:val="000000" w:themeColor="text1"/>
          <w:szCs w:val="24"/>
        </w:rPr>
      </w:pPr>
      <w:r w:rsidRPr="00702A39">
        <w:rPr>
          <w:rFonts w:ascii="Century Gothic" w:hAnsi="Century Gothic" w:cs="Tahoma"/>
          <w:color w:val="000000" w:themeColor="text1"/>
          <w:szCs w:val="24"/>
        </w:rPr>
        <w:lastRenderedPageBreak/>
        <w:t xml:space="preserve">Value Added Tax Act 89 of 1991 </w:t>
      </w:r>
    </w:p>
    <w:p w14:paraId="1F00BB39" w14:textId="211DA402" w:rsidR="009C67C1" w:rsidRPr="00702A39" w:rsidRDefault="009C67C1" w:rsidP="009E1AB6">
      <w:pPr>
        <w:pStyle w:val="NormalWeb"/>
        <w:ind w:left="-426"/>
        <w:jc w:val="both"/>
        <w:rPr>
          <w:rFonts w:ascii="Century Gothic" w:hAnsi="Century Gothic" w:cs="Tahoma"/>
          <w:color w:val="000000" w:themeColor="text1"/>
        </w:rPr>
      </w:pPr>
      <w:r w:rsidRPr="00702A39">
        <w:rPr>
          <w:rFonts w:ascii="Century Gothic" w:hAnsi="Century Gothic" w:cs="Tahoma"/>
          <w:color w:val="000000" w:themeColor="text1"/>
        </w:rPr>
        <w:t xml:space="preserve">Records kept in terms of the above legislation may, in certain instances (and insofar as the information contained therein is of a public nature) be available for inspection without a person having to request access thereto in terms of the Act. </w:t>
      </w:r>
    </w:p>
    <w:p w14:paraId="5F772EC1" w14:textId="0341B6C8" w:rsidR="001A52EE" w:rsidRPr="00702A39" w:rsidRDefault="001A52EE" w:rsidP="009E1AB6">
      <w:pPr>
        <w:spacing w:line="240" w:lineRule="auto"/>
        <w:ind w:left="-426" w:firstLine="0"/>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Although </w:t>
      </w:r>
      <w:r w:rsidR="00632E1D" w:rsidRPr="00702A39">
        <w:rPr>
          <w:rFonts w:ascii="Century Gothic" w:hAnsi="Century Gothic" w:cs="Tahoma"/>
          <w:color w:val="000000" w:themeColor="text1"/>
          <w:sz w:val="24"/>
          <w:szCs w:val="24"/>
          <w:lang w:val="en-GB" w:bidi="en-US"/>
        </w:rPr>
        <w:t>Eastvaal Motors</w:t>
      </w:r>
      <w:r w:rsidR="004C7A7C" w:rsidRPr="00702A39">
        <w:rPr>
          <w:rFonts w:ascii="Century Gothic" w:hAnsi="Century Gothic" w:cs="Tahoma"/>
          <w:color w:val="000000" w:themeColor="text1"/>
          <w:sz w:val="24"/>
          <w:szCs w:val="24"/>
          <w:lang w:val="en-GB" w:bidi="en-US"/>
        </w:rPr>
        <w:t xml:space="preserve"> </w:t>
      </w:r>
      <w:r w:rsidRPr="00702A39">
        <w:rPr>
          <w:rFonts w:ascii="Century Gothic" w:hAnsi="Century Gothic" w:cs="Tahoma"/>
          <w:color w:val="000000" w:themeColor="text1"/>
          <w:sz w:val="24"/>
          <w:szCs w:val="24"/>
          <w:lang w:val="en-GB" w:bidi="en-US"/>
        </w:rPr>
        <w:t>has used its best endeavours to supply you with a list of applicable legislation it is possible that the above list may be incomplete.</w:t>
      </w:r>
    </w:p>
    <w:p w14:paraId="1469C3AB" w14:textId="38843157" w:rsidR="000C47C5" w:rsidRPr="00702A39" w:rsidRDefault="000C47C5" w:rsidP="009E1AB6">
      <w:pPr>
        <w:spacing w:line="240" w:lineRule="auto"/>
        <w:ind w:left="-426" w:firstLine="0"/>
        <w:rPr>
          <w:rFonts w:ascii="Century Gothic" w:hAnsi="Century Gothic" w:cs="Tahoma"/>
          <w:color w:val="000000" w:themeColor="text1"/>
          <w:sz w:val="24"/>
          <w:szCs w:val="24"/>
          <w:lang w:val="en-GB" w:bidi="en-US"/>
        </w:rPr>
      </w:pPr>
    </w:p>
    <w:p w14:paraId="7A4998DF" w14:textId="0F98B3A9" w:rsidR="001A52EE" w:rsidRPr="00702A39" w:rsidRDefault="001A52EE" w:rsidP="00702A39">
      <w:pPr>
        <w:pStyle w:val="Heading2"/>
        <w:spacing w:line="240" w:lineRule="auto"/>
        <w:ind w:left="0" w:hanging="436"/>
        <w:rPr>
          <w:rFonts w:ascii="Century Gothic" w:hAnsi="Century Gothic" w:cs="Tahoma"/>
          <w:b/>
          <w:bCs/>
          <w:sz w:val="24"/>
          <w:szCs w:val="24"/>
          <w:lang w:val="en-GB" w:bidi="en-US"/>
        </w:rPr>
      </w:pPr>
      <w:bookmarkStart w:id="10" w:name="_TOC_250015"/>
      <w:bookmarkStart w:id="11" w:name="_Toc113523382"/>
      <w:r w:rsidRPr="00702A39">
        <w:rPr>
          <w:rFonts w:ascii="Century Gothic" w:hAnsi="Century Gothic" w:cs="Tahoma"/>
          <w:b/>
          <w:bCs/>
          <w:sz w:val="24"/>
          <w:szCs w:val="24"/>
          <w:lang w:val="en-GB" w:bidi="en-US"/>
        </w:rPr>
        <w:t xml:space="preserve">Records held by </w:t>
      </w:r>
      <w:r w:rsidR="00632E1D" w:rsidRPr="00702A39">
        <w:rPr>
          <w:rFonts w:ascii="Century Gothic" w:hAnsi="Century Gothic" w:cs="Tahoma"/>
          <w:b/>
          <w:bCs/>
          <w:sz w:val="24"/>
          <w:szCs w:val="24"/>
          <w:lang w:val="en-GB" w:bidi="en-US"/>
        </w:rPr>
        <w:t>Eastvaal Motors</w:t>
      </w:r>
      <w:r w:rsidRPr="00702A39">
        <w:rPr>
          <w:rFonts w:ascii="Century Gothic" w:hAnsi="Century Gothic" w:cs="Tahoma"/>
          <w:b/>
          <w:bCs/>
          <w:sz w:val="24"/>
          <w:szCs w:val="24"/>
          <w:lang w:val="en-GB" w:bidi="en-US"/>
        </w:rPr>
        <w:t>: Sec 51(1)(e) –</w:t>
      </w:r>
      <w:r w:rsidR="000C47C5" w:rsidRPr="00702A39">
        <w:rPr>
          <w:rFonts w:ascii="Century Gothic" w:hAnsi="Century Gothic" w:cs="Tahoma"/>
          <w:b/>
          <w:bCs/>
          <w:sz w:val="24"/>
          <w:szCs w:val="24"/>
          <w:lang w:val="en-GB" w:bidi="en-US"/>
        </w:rPr>
        <w:t xml:space="preserve"> </w:t>
      </w:r>
      <w:r w:rsidR="00632E1D" w:rsidRPr="00702A39">
        <w:rPr>
          <w:rFonts w:ascii="Century Gothic" w:hAnsi="Century Gothic" w:cs="Tahoma"/>
          <w:b/>
          <w:bCs/>
          <w:sz w:val="24"/>
          <w:szCs w:val="24"/>
          <w:lang w:val="en-GB" w:bidi="en-US"/>
        </w:rPr>
        <w:t>Eastvaal Motors</w:t>
      </w:r>
      <w:r w:rsidR="004C7A7C" w:rsidRPr="00702A39">
        <w:rPr>
          <w:rFonts w:ascii="Century Gothic" w:hAnsi="Century Gothic" w:cs="Tahoma"/>
          <w:b/>
          <w:bCs/>
          <w:sz w:val="24"/>
          <w:szCs w:val="24"/>
          <w:lang w:val="en-GB" w:bidi="en-US"/>
        </w:rPr>
        <w:t xml:space="preserve"> </w:t>
      </w:r>
      <w:r w:rsidRPr="00702A39">
        <w:rPr>
          <w:rFonts w:ascii="Century Gothic" w:hAnsi="Century Gothic" w:cs="Tahoma"/>
          <w:b/>
          <w:bCs/>
          <w:sz w:val="24"/>
          <w:szCs w:val="24"/>
          <w:lang w:val="en-GB" w:bidi="en-US"/>
        </w:rPr>
        <w:t xml:space="preserve">Record Subjects and </w:t>
      </w:r>
      <w:bookmarkEnd w:id="10"/>
      <w:r w:rsidRPr="00702A39">
        <w:rPr>
          <w:rFonts w:ascii="Century Gothic" w:hAnsi="Century Gothic" w:cs="Tahoma"/>
          <w:b/>
          <w:bCs/>
          <w:sz w:val="24"/>
          <w:szCs w:val="24"/>
          <w:lang w:val="en-GB" w:bidi="en-US"/>
        </w:rPr>
        <w:t>Categories</w:t>
      </w:r>
      <w:bookmarkEnd w:id="11"/>
    </w:p>
    <w:p w14:paraId="26F32F5C" w14:textId="77777777" w:rsidR="000C47C5" w:rsidRPr="00702A39" w:rsidRDefault="000C47C5" w:rsidP="009E1AB6">
      <w:pPr>
        <w:spacing w:line="240" w:lineRule="auto"/>
        <w:ind w:left="-426"/>
        <w:rPr>
          <w:rFonts w:ascii="Century Gothic" w:hAnsi="Century Gothic" w:cs="Tahoma"/>
          <w:color w:val="000000" w:themeColor="text1"/>
          <w:sz w:val="24"/>
          <w:szCs w:val="24"/>
          <w:lang w:val="en-GB" w:bidi="en-US"/>
        </w:rPr>
      </w:pPr>
    </w:p>
    <w:p w14:paraId="747A9F64" w14:textId="331F0481" w:rsidR="001A52EE" w:rsidRPr="00702A39" w:rsidRDefault="001A52EE" w:rsidP="009E1AB6">
      <w:pPr>
        <w:spacing w:line="240" w:lineRule="auto"/>
        <w:ind w:left="-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NOTE: This section of the Manual sets out the categories and descriptions of records held by </w:t>
      </w:r>
      <w:r w:rsidR="00632E1D" w:rsidRPr="00702A39">
        <w:rPr>
          <w:rFonts w:ascii="Century Gothic" w:hAnsi="Century Gothic" w:cs="Tahoma"/>
          <w:color w:val="000000" w:themeColor="text1"/>
          <w:sz w:val="24"/>
          <w:szCs w:val="24"/>
          <w:lang w:val="en-GB" w:bidi="en-US"/>
        </w:rPr>
        <w:t>Eastvaal Motors</w:t>
      </w:r>
      <w:r w:rsidRPr="00702A39">
        <w:rPr>
          <w:rFonts w:ascii="Century Gothic" w:hAnsi="Century Gothic" w:cs="Tahoma"/>
          <w:color w:val="000000" w:themeColor="text1"/>
          <w:sz w:val="24"/>
          <w:szCs w:val="24"/>
          <w:lang w:val="en-GB" w:bidi="en-US"/>
        </w:rPr>
        <w:t xml:space="preserve">. The inclusion of any category of records should not be taken to mean that records falling within that category will be made available under PAIA. </w:t>
      </w:r>
      <w:proofErr w:type="gramStart"/>
      <w:r w:rsidRPr="00702A39">
        <w:rPr>
          <w:rFonts w:ascii="Century Gothic" w:hAnsi="Century Gothic" w:cs="Tahoma"/>
          <w:color w:val="000000" w:themeColor="text1"/>
          <w:sz w:val="24"/>
          <w:szCs w:val="24"/>
          <w:lang w:val="en-GB" w:bidi="en-US"/>
        </w:rPr>
        <w:t>In particular, certain</w:t>
      </w:r>
      <w:proofErr w:type="gramEnd"/>
      <w:r w:rsidRPr="00702A39">
        <w:rPr>
          <w:rFonts w:ascii="Century Gothic" w:hAnsi="Century Gothic" w:cs="Tahoma"/>
          <w:color w:val="000000" w:themeColor="text1"/>
          <w:sz w:val="24"/>
          <w:szCs w:val="24"/>
          <w:lang w:val="en-GB" w:bidi="en-US"/>
        </w:rPr>
        <w:t xml:space="preserve"> grounds of refusal as set out in Chapter 4 of PAIA may be applicable to a request for such records.</w:t>
      </w:r>
    </w:p>
    <w:p w14:paraId="575BBC5D" w14:textId="77777777" w:rsidR="000E7C7C" w:rsidRPr="00702A39" w:rsidRDefault="000E7C7C" w:rsidP="009E1AB6">
      <w:pPr>
        <w:spacing w:line="240" w:lineRule="auto"/>
        <w:ind w:left="-426"/>
        <w:rPr>
          <w:rFonts w:ascii="Century Gothic" w:hAnsi="Century Gothic" w:cs="Tahoma"/>
          <w:color w:val="000000" w:themeColor="text1"/>
          <w:sz w:val="24"/>
          <w:szCs w:val="24"/>
          <w:lang w:val="en-GB" w:bidi="en-US"/>
        </w:rPr>
      </w:pPr>
    </w:p>
    <w:p w14:paraId="1F41AD40" w14:textId="128DCAC1" w:rsidR="001A52EE" w:rsidRPr="00702A39" w:rsidRDefault="001A52EE" w:rsidP="00B24A5E">
      <w:pPr>
        <w:pStyle w:val="Heading3"/>
        <w:tabs>
          <w:tab w:val="left" w:pos="142"/>
        </w:tabs>
        <w:spacing w:line="240" w:lineRule="auto"/>
        <w:ind w:left="-426"/>
        <w:rPr>
          <w:rFonts w:ascii="Century Gothic" w:hAnsi="Century Gothic" w:cs="Tahoma"/>
          <w:b/>
          <w:bCs/>
          <w:szCs w:val="24"/>
          <w:lang w:val="en-GB"/>
        </w:rPr>
      </w:pPr>
      <w:bookmarkStart w:id="12" w:name="_Toc113523383"/>
      <w:r w:rsidRPr="00702A39">
        <w:rPr>
          <w:rFonts w:ascii="Century Gothic" w:hAnsi="Century Gothic" w:cs="Tahoma"/>
          <w:b/>
          <w:bCs/>
          <w:szCs w:val="24"/>
          <w:lang w:val="en-GB"/>
        </w:rPr>
        <w:t xml:space="preserve">Corporate affairs, </w:t>
      </w:r>
      <w:r w:rsidR="00D66DDC" w:rsidRPr="00702A39">
        <w:rPr>
          <w:rFonts w:ascii="Century Gothic" w:hAnsi="Century Gothic" w:cs="Tahoma"/>
          <w:b/>
          <w:bCs/>
          <w:szCs w:val="24"/>
          <w:lang w:val="en-GB"/>
        </w:rPr>
        <w:t>communications,</w:t>
      </w:r>
      <w:r w:rsidRPr="00702A39">
        <w:rPr>
          <w:rFonts w:ascii="Century Gothic" w:hAnsi="Century Gothic" w:cs="Tahoma"/>
          <w:b/>
          <w:bCs/>
          <w:szCs w:val="24"/>
          <w:lang w:val="en-GB"/>
        </w:rPr>
        <w:t xml:space="preserve"> and marketing</w:t>
      </w:r>
      <w:bookmarkEnd w:id="12"/>
    </w:p>
    <w:p w14:paraId="269D5487" w14:textId="77777777" w:rsidR="000F3502" w:rsidRPr="00702A39" w:rsidRDefault="000F3502" w:rsidP="009E1AB6">
      <w:pPr>
        <w:spacing w:line="240" w:lineRule="auto"/>
        <w:ind w:left="-426"/>
        <w:rPr>
          <w:rFonts w:ascii="Century Gothic" w:hAnsi="Century Gothic" w:cs="Tahoma"/>
          <w:sz w:val="24"/>
          <w:szCs w:val="24"/>
          <w:lang w:val="en-GB"/>
        </w:rPr>
      </w:pPr>
    </w:p>
    <w:p w14:paraId="35A035B6" w14:textId="77777777" w:rsidR="001A52EE" w:rsidRPr="00702A39" w:rsidRDefault="001A52EE" w:rsidP="00B24A5E">
      <w:pPr>
        <w:pStyle w:val="TOC1"/>
        <w:numPr>
          <w:ilvl w:val="0"/>
          <w:numId w:val="20"/>
        </w:numPr>
        <w:spacing w:line="240" w:lineRule="auto"/>
        <w:ind w:left="0" w:hanging="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Media Releases</w:t>
      </w:r>
    </w:p>
    <w:p w14:paraId="5E394934" w14:textId="77777777" w:rsidR="001A52EE" w:rsidRPr="00702A39" w:rsidRDefault="001A52EE" w:rsidP="00B24A5E">
      <w:pPr>
        <w:pStyle w:val="TOC1"/>
        <w:numPr>
          <w:ilvl w:val="0"/>
          <w:numId w:val="20"/>
        </w:numPr>
        <w:spacing w:line="240" w:lineRule="auto"/>
        <w:ind w:left="0" w:hanging="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Newsletters and Publications</w:t>
      </w:r>
    </w:p>
    <w:p w14:paraId="56BA31AC" w14:textId="77777777" w:rsidR="001A52EE" w:rsidRPr="00702A39" w:rsidRDefault="001A52EE" w:rsidP="00B24A5E">
      <w:pPr>
        <w:pStyle w:val="TOC1"/>
        <w:numPr>
          <w:ilvl w:val="0"/>
          <w:numId w:val="20"/>
        </w:numPr>
        <w:spacing w:line="240" w:lineRule="auto"/>
        <w:ind w:left="0" w:hanging="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Corporate Social Investment</w:t>
      </w:r>
    </w:p>
    <w:p w14:paraId="40106EE6" w14:textId="0BA51B2F" w:rsidR="001A52EE" w:rsidRPr="00702A39" w:rsidRDefault="001A52EE" w:rsidP="00B24A5E">
      <w:pPr>
        <w:pStyle w:val="TOC1"/>
        <w:numPr>
          <w:ilvl w:val="0"/>
          <w:numId w:val="25"/>
        </w:numPr>
        <w:spacing w:line="240" w:lineRule="auto"/>
        <w:ind w:left="0" w:hanging="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Brochures, </w:t>
      </w:r>
      <w:r w:rsidR="00D66DDC" w:rsidRPr="00702A39">
        <w:rPr>
          <w:rFonts w:ascii="Century Gothic" w:hAnsi="Century Gothic" w:cs="Tahoma"/>
          <w:color w:val="000000" w:themeColor="text1"/>
          <w:sz w:val="24"/>
          <w:szCs w:val="24"/>
          <w:lang w:val="en-GB" w:bidi="en-US"/>
        </w:rPr>
        <w:t>newsletters,</w:t>
      </w:r>
      <w:r w:rsidRPr="00702A39">
        <w:rPr>
          <w:rFonts w:ascii="Century Gothic" w:hAnsi="Century Gothic" w:cs="Tahoma"/>
          <w:color w:val="000000" w:themeColor="text1"/>
          <w:sz w:val="24"/>
          <w:szCs w:val="24"/>
          <w:lang w:val="en-GB" w:bidi="en-US"/>
        </w:rPr>
        <w:t xml:space="preserve"> and advertising material</w:t>
      </w:r>
    </w:p>
    <w:p w14:paraId="517B381C" w14:textId="77777777" w:rsidR="001A52EE" w:rsidRPr="00702A39" w:rsidRDefault="001A52EE" w:rsidP="00B24A5E">
      <w:pPr>
        <w:pStyle w:val="TOC1"/>
        <w:numPr>
          <w:ilvl w:val="0"/>
          <w:numId w:val="25"/>
        </w:numPr>
        <w:spacing w:line="240" w:lineRule="auto"/>
        <w:ind w:left="0" w:hanging="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Client information</w:t>
      </w:r>
    </w:p>
    <w:p w14:paraId="7F2459BE" w14:textId="77777777" w:rsidR="001A52EE" w:rsidRPr="00702A39" w:rsidRDefault="001A52EE" w:rsidP="00B24A5E">
      <w:pPr>
        <w:pStyle w:val="TOC1"/>
        <w:numPr>
          <w:ilvl w:val="0"/>
          <w:numId w:val="25"/>
        </w:numPr>
        <w:spacing w:line="240" w:lineRule="auto"/>
        <w:ind w:left="0" w:hanging="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Marketing brochures</w:t>
      </w:r>
    </w:p>
    <w:p w14:paraId="3093CA7B" w14:textId="77777777" w:rsidR="001A52EE" w:rsidRPr="00702A39" w:rsidRDefault="001A52EE" w:rsidP="00B24A5E">
      <w:pPr>
        <w:pStyle w:val="TOC1"/>
        <w:numPr>
          <w:ilvl w:val="0"/>
          <w:numId w:val="25"/>
        </w:numPr>
        <w:spacing w:line="240" w:lineRule="auto"/>
        <w:ind w:left="0" w:hanging="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Marketing strategies</w:t>
      </w:r>
    </w:p>
    <w:p w14:paraId="30CB9F49" w14:textId="77777777" w:rsidR="001A52EE" w:rsidRPr="00702A39" w:rsidRDefault="001A52EE" w:rsidP="00B24A5E">
      <w:pPr>
        <w:pStyle w:val="TOC1"/>
        <w:numPr>
          <w:ilvl w:val="0"/>
          <w:numId w:val="25"/>
        </w:numPr>
        <w:spacing w:line="240" w:lineRule="auto"/>
        <w:ind w:left="0" w:hanging="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Product and services brochures</w:t>
      </w:r>
    </w:p>
    <w:p w14:paraId="0EAA7BC1" w14:textId="5D7C494C" w:rsidR="001A52EE" w:rsidRPr="00702A39" w:rsidRDefault="001A52EE" w:rsidP="00356EDF">
      <w:pPr>
        <w:pStyle w:val="TOC1"/>
        <w:numPr>
          <w:ilvl w:val="0"/>
          <w:numId w:val="25"/>
        </w:numPr>
        <w:spacing w:after="0" w:line="240" w:lineRule="auto"/>
        <w:ind w:left="0" w:hanging="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Policies and procedures</w:t>
      </w:r>
    </w:p>
    <w:p w14:paraId="0414C394" w14:textId="77777777" w:rsidR="000F3502" w:rsidRPr="00702A39" w:rsidRDefault="000F3502" w:rsidP="00B24A5E">
      <w:pPr>
        <w:pStyle w:val="TOC1"/>
        <w:spacing w:line="240" w:lineRule="auto"/>
        <w:ind w:left="0" w:hanging="426"/>
        <w:rPr>
          <w:rFonts w:ascii="Century Gothic" w:hAnsi="Century Gothic" w:cs="Tahoma"/>
          <w:color w:val="000000" w:themeColor="text1"/>
          <w:sz w:val="24"/>
          <w:szCs w:val="24"/>
          <w:lang w:val="en-GB" w:bidi="en-US"/>
        </w:rPr>
      </w:pPr>
    </w:p>
    <w:p w14:paraId="3D5A527C" w14:textId="7CC092E2" w:rsidR="001A52EE" w:rsidRPr="00702A39" w:rsidRDefault="001A52EE" w:rsidP="00B24A5E">
      <w:pPr>
        <w:pStyle w:val="Heading3"/>
        <w:tabs>
          <w:tab w:val="left" w:pos="142"/>
        </w:tabs>
        <w:spacing w:line="240" w:lineRule="auto"/>
        <w:ind w:left="-426"/>
        <w:rPr>
          <w:rFonts w:ascii="Century Gothic" w:hAnsi="Century Gothic" w:cs="Tahoma"/>
          <w:b/>
          <w:bCs/>
          <w:szCs w:val="24"/>
          <w:lang w:val="en-GB"/>
        </w:rPr>
      </w:pPr>
      <w:bookmarkStart w:id="13" w:name="_Toc113523384"/>
      <w:r w:rsidRPr="00702A39">
        <w:rPr>
          <w:rFonts w:ascii="Century Gothic" w:hAnsi="Century Gothic" w:cs="Tahoma"/>
          <w:b/>
          <w:bCs/>
          <w:szCs w:val="24"/>
          <w:lang w:val="en-GB"/>
        </w:rPr>
        <w:t>Corporate governance</w:t>
      </w:r>
      <w:bookmarkEnd w:id="13"/>
    </w:p>
    <w:p w14:paraId="02CFF220" w14:textId="77777777" w:rsidR="000F3502" w:rsidRPr="00702A39" w:rsidRDefault="000F3502" w:rsidP="009E1AB6">
      <w:pPr>
        <w:spacing w:line="240" w:lineRule="auto"/>
        <w:ind w:left="-426"/>
        <w:rPr>
          <w:rFonts w:ascii="Century Gothic" w:hAnsi="Century Gothic" w:cs="Tahoma"/>
          <w:sz w:val="24"/>
          <w:szCs w:val="24"/>
          <w:lang w:val="en-GB"/>
        </w:rPr>
      </w:pPr>
    </w:p>
    <w:p w14:paraId="4D1B41CD" w14:textId="77777777" w:rsidR="001A52EE" w:rsidRPr="00702A39" w:rsidRDefault="001A52EE" w:rsidP="00B24A5E">
      <w:pPr>
        <w:pStyle w:val="TOC1"/>
        <w:numPr>
          <w:ilvl w:val="0"/>
          <w:numId w:val="20"/>
        </w:numPr>
        <w:spacing w:line="240" w:lineRule="auto"/>
        <w:ind w:left="-426" w:firstLine="0"/>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Applicable Statutory Documents</w:t>
      </w:r>
    </w:p>
    <w:p w14:paraId="29B83EC0" w14:textId="77777777" w:rsidR="001A52EE" w:rsidRPr="00702A39" w:rsidRDefault="001A52EE" w:rsidP="00B24A5E">
      <w:pPr>
        <w:pStyle w:val="TOC1"/>
        <w:numPr>
          <w:ilvl w:val="0"/>
          <w:numId w:val="20"/>
        </w:numPr>
        <w:spacing w:line="240" w:lineRule="auto"/>
        <w:ind w:left="-426" w:firstLine="0"/>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Annual Reports</w:t>
      </w:r>
    </w:p>
    <w:p w14:paraId="1C4C0719" w14:textId="77777777" w:rsidR="001A52EE" w:rsidRPr="00702A39" w:rsidRDefault="001A52EE" w:rsidP="00B24A5E">
      <w:pPr>
        <w:pStyle w:val="TOC1"/>
        <w:numPr>
          <w:ilvl w:val="0"/>
          <w:numId w:val="20"/>
        </w:numPr>
        <w:spacing w:line="240" w:lineRule="auto"/>
        <w:ind w:left="-426" w:firstLine="0"/>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Board of Directors and Board Committee Terms of Reference</w:t>
      </w:r>
    </w:p>
    <w:p w14:paraId="2BB8F82A" w14:textId="77777777" w:rsidR="001A52EE" w:rsidRPr="00702A39" w:rsidRDefault="001A52EE" w:rsidP="00B24A5E">
      <w:pPr>
        <w:pStyle w:val="TOC1"/>
        <w:numPr>
          <w:ilvl w:val="0"/>
          <w:numId w:val="20"/>
        </w:numPr>
        <w:spacing w:line="240" w:lineRule="auto"/>
        <w:ind w:left="-426" w:firstLine="0"/>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Codes of Conduct</w:t>
      </w:r>
    </w:p>
    <w:p w14:paraId="721531EE" w14:textId="77777777" w:rsidR="001A52EE" w:rsidRPr="00702A39" w:rsidRDefault="001A52EE" w:rsidP="00B24A5E">
      <w:pPr>
        <w:pStyle w:val="TOC1"/>
        <w:numPr>
          <w:ilvl w:val="0"/>
          <w:numId w:val="20"/>
        </w:numPr>
        <w:spacing w:line="240" w:lineRule="auto"/>
        <w:ind w:left="-426" w:firstLine="0"/>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Executive Committee Meeting Minutes</w:t>
      </w:r>
    </w:p>
    <w:p w14:paraId="32296D06" w14:textId="77777777" w:rsidR="001A52EE" w:rsidRPr="00702A39" w:rsidRDefault="001A52EE" w:rsidP="00B24A5E">
      <w:pPr>
        <w:pStyle w:val="TOC1"/>
        <w:numPr>
          <w:ilvl w:val="0"/>
          <w:numId w:val="20"/>
        </w:numPr>
        <w:spacing w:line="240" w:lineRule="auto"/>
        <w:ind w:left="-426" w:firstLine="0"/>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Legal Compliance Records</w:t>
      </w:r>
    </w:p>
    <w:p w14:paraId="7A4858DE" w14:textId="77777777" w:rsidR="001A52EE" w:rsidRPr="00702A39" w:rsidRDefault="001A52EE" w:rsidP="00B24A5E">
      <w:pPr>
        <w:pStyle w:val="TOC1"/>
        <w:numPr>
          <w:ilvl w:val="0"/>
          <w:numId w:val="20"/>
        </w:numPr>
        <w:spacing w:line="240" w:lineRule="auto"/>
        <w:ind w:left="-426" w:firstLine="0"/>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Memoranda of Incorporation</w:t>
      </w:r>
    </w:p>
    <w:p w14:paraId="448626BF" w14:textId="77777777" w:rsidR="001A52EE" w:rsidRPr="00702A39" w:rsidRDefault="001A52EE" w:rsidP="00B24A5E">
      <w:pPr>
        <w:pStyle w:val="TOC1"/>
        <w:numPr>
          <w:ilvl w:val="0"/>
          <w:numId w:val="20"/>
        </w:numPr>
        <w:spacing w:line="240" w:lineRule="auto"/>
        <w:ind w:left="-426" w:firstLine="0"/>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Minutes of Board of Directors and Board Committee Meetings</w:t>
      </w:r>
    </w:p>
    <w:p w14:paraId="69894F04" w14:textId="77777777" w:rsidR="001A52EE" w:rsidRPr="00702A39" w:rsidRDefault="001A52EE" w:rsidP="00B24A5E">
      <w:pPr>
        <w:pStyle w:val="TOC1"/>
        <w:numPr>
          <w:ilvl w:val="0"/>
          <w:numId w:val="20"/>
        </w:numPr>
        <w:spacing w:line="240" w:lineRule="auto"/>
        <w:ind w:left="-426" w:firstLine="0"/>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lastRenderedPageBreak/>
        <w:t>Minutes of Shareholders’ Meetings</w:t>
      </w:r>
    </w:p>
    <w:p w14:paraId="53A9404B" w14:textId="77777777" w:rsidR="001A52EE" w:rsidRPr="00702A39" w:rsidRDefault="001A52EE" w:rsidP="00B24A5E">
      <w:pPr>
        <w:pStyle w:val="TOC1"/>
        <w:numPr>
          <w:ilvl w:val="0"/>
          <w:numId w:val="20"/>
        </w:numPr>
        <w:spacing w:line="240" w:lineRule="auto"/>
        <w:ind w:left="-426" w:firstLine="0"/>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Corporate Policies and Procedures</w:t>
      </w:r>
    </w:p>
    <w:p w14:paraId="1F14500B" w14:textId="77777777" w:rsidR="001A52EE" w:rsidRPr="00702A39" w:rsidRDefault="001A52EE" w:rsidP="00B24A5E">
      <w:pPr>
        <w:pStyle w:val="TOC1"/>
        <w:numPr>
          <w:ilvl w:val="0"/>
          <w:numId w:val="20"/>
        </w:numPr>
        <w:spacing w:line="240" w:lineRule="auto"/>
        <w:ind w:left="-426" w:firstLine="0"/>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Share Certificates</w:t>
      </w:r>
    </w:p>
    <w:p w14:paraId="694F84D2" w14:textId="77777777" w:rsidR="001A52EE" w:rsidRPr="00702A39" w:rsidRDefault="001A52EE" w:rsidP="00B24A5E">
      <w:pPr>
        <w:pStyle w:val="TOC1"/>
        <w:numPr>
          <w:ilvl w:val="0"/>
          <w:numId w:val="20"/>
        </w:numPr>
        <w:spacing w:line="240" w:lineRule="auto"/>
        <w:ind w:left="-426" w:firstLine="0"/>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Shareholder Agreements</w:t>
      </w:r>
    </w:p>
    <w:p w14:paraId="2AA7496D" w14:textId="77777777" w:rsidR="001A52EE" w:rsidRPr="00702A39" w:rsidRDefault="001A52EE" w:rsidP="00B24A5E">
      <w:pPr>
        <w:pStyle w:val="TOC1"/>
        <w:numPr>
          <w:ilvl w:val="0"/>
          <w:numId w:val="20"/>
        </w:numPr>
        <w:spacing w:line="240" w:lineRule="auto"/>
        <w:ind w:left="-426" w:firstLine="0"/>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Share Registers </w:t>
      </w:r>
    </w:p>
    <w:p w14:paraId="6EB8ABF8" w14:textId="77777777" w:rsidR="001A52EE" w:rsidRPr="00702A39" w:rsidRDefault="001A52EE" w:rsidP="00B24A5E">
      <w:pPr>
        <w:pStyle w:val="TOC1"/>
        <w:numPr>
          <w:ilvl w:val="0"/>
          <w:numId w:val="20"/>
        </w:numPr>
        <w:spacing w:line="240" w:lineRule="auto"/>
        <w:ind w:left="-426" w:firstLine="0"/>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Strategic plans</w:t>
      </w:r>
    </w:p>
    <w:p w14:paraId="3DAA2CF9" w14:textId="3B607431" w:rsidR="001A52EE" w:rsidRPr="00702A39" w:rsidRDefault="001A52EE" w:rsidP="00B24A5E">
      <w:pPr>
        <w:pStyle w:val="TOC1"/>
        <w:numPr>
          <w:ilvl w:val="0"/>
          <w:numId w:val="20"/>
        </w:numPr>
        <w:spacing w:line="240" w:lineRule="auto"/>
        <w:ind w:left="-426" w:firstLine="0"/>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Statutory Returns to Relevant Authorities</w:t>
      </w:r>
    </w:p>
    <w:p w14:paraId="7E565A35" w14:textId="497FE3CD" w:rsidR="00C03BA0" w:rsidRPr="00702A39" w:rsidRDefault="00C03BA0" w:rsidP="00356EDF">
      <w:pPr>
        <w:pStyle w:val="TOC1"/>
        <w:numPr>
          <w:ilvl w:val="0"/>
          <w:numId w:val="20"/>
        </w:numPr>
        <w:spacing w:after="0" w:line="240" w:lineRule="auto"/>
        <w:ind w:left="-426" w:firstLine="0"/>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List of employees</w:t>
      </w:r>
    </w:p>
    <w:p w14:paraId="03742232" w14:textId="77777777" w:rsidR="000E7C7C" w:rsidRPr="00702A39" w:rsidRDefault="000E7C7C" w:rsidP="00356EDF">
      <w:pPr>
        <w:pStyle w:val="TOC1"/>
        <w:tabs>
          <w:tab w:val="left" w:pos="142"/>
        </w:tabs>
        <w:spacing w:after="0" w:line="240" w:lineRule="auto"/>
        <w:ind w:left="-426" w:firstLine="0"/>
        <w:rPr>
          <w:rFonts w:ascii="Century Gothic" w:hAnsi="Century Gothic" w:cs="Tahoma"/>
          <w:color w:val="000000" w:themeColor="text1"/>
          <w:sz w:val="24"/>
          <w:szCs w:val="24"/>
          <w:lang w:val="en-GB" w:bidi="en-US"/>
        </w:rPr>
      </w:pPr>
    </w:p>
    <w:p w14:paraId="448C2B3E" w14:textId="4A53172C" w:rsidR="001A52EE" w:rsidRPr="00702A39" w:rsidRDefault="001A52EE" w:rsidP="00B24A5E">
      <w:pPr>
        <w:pStyle w:val="Heading3"/>
        <w:tabs>
          <w:tab w:val="left" w:pos="142"/>
        </w:tabs>
        <w:spacing w:line="240" w:lineRule="auto"/>
        <w:ind w:left="-426"/>
        <w:rPr>
          <w:rFonts w:ascii="Century Gothic" w:hAnsi="Century Gothic" w:cs="Tahoma"/>
          <w:b/>
          <w:bCs/>
          <w:szCs w:val="24"/>
          <w:lang w:val="en-GB"/>
        </w:rPr>
      </w:pPr>
      <w:bookmarkStart w:id="14" w:name="_Toc113523385"/>
      <w:r w:rsidRPr="00702A39">
        <w:rPr>
          <w:rFonts w:ascii="Century Gothic" w:hAnsi="Century Gothic" w:cs="Tahoma"/>
          <w:b/>
          <w:bCs/>
          <w:szCs w:val="24"/>
          <w:lang w:val="en-GB"/>
        </w:rPr>
        <w:t>Finance and taxation</w:t>
      </w:r>
      <w:bookmarkEnd w:id="14"/>
    </w:p>
    <w:p w14:paraId="70ACDBCE" w14:textId="77777777" w:rsidR="00C03BA0" w:rsidRPr="00702A39" w:rsidRDefault="00C03BA0" w:rsidP="009E1AB6">
      <w:pPr>
        <w:spacing w:line="240" w:lineRule="auto"/>
        <w:ind w:left="-426"/>
        <w:rPr>
          <w:rFonts w:ascii="Century Gothic" w:hAnsi="Century Gothic" w:cs="Tahoma"/>
          <w:sz w:val="24"/>
          <w:szCs w:val="24"/>
          <w:lang w:val="en-GB"/>
        </w:rPr>
      </w:pPr>
    </w:p>
    <w:p w14:paraId="5063BABF"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Policies and Procedures</w:t>
      </w:r>
    </w:p>
    <w:p w14:paraId="1D000755"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Accounting Records</w:t>
      </w:r>
    </w:p>
    <w:p w14:paraId="25260878"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Annual Financial Statements</w:t>
      </w:r>
    </w:p>
    <w:p w14:paraId="3F1FAD19"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Audit Reports</w:t>
      </w:r>
    </w:p>
    <w:p w14:paraId="3D407931"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Capital Expenditure Records</w:t>
      </w:r>
    </w:p>
    <w:p w14:paraId="6D760FDC"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Investment Records</w:t>
      </w:r>
    </w:p>
    <w:p w14:paraId="654B5A90"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Invoices and Statements</w:t>
      </w:r>
    </w:p>
    <w:p w14:paraId="16DE3908"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Management Reports</w:t>
      </w:r>
    </w:p>
    <w:p w14:paraId="663E9EE7"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Purchasing Records</w:t>
      </w:r>
    </w:p>
    <w:p w14:paraId="0B62EA33"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Sale and Supply Records</w:t>
      </w:r>
    </w:p>
    <w:p w14:paraId="6CBF57AE"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Tax Records and Returns</w:t>
      </w:r>
    </w:p>
    <w:p w14:paraId="4EBD221F"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Transactional Records</w:t>
      </w:r>
    </w:p>
    <w:p w14:paraId="48D2EF34"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rPr>
        <w:t>Management Accounts</w:t>
      </w:r>
    </w:p>
    <w:p w14:paraId="5F2F85F7"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rPr>
        <w:t>Asset Register</w:t>
      </w:r>
    </w:p>
    <w:p w14:paraId="3D333A09" w14:textId="41D27A5A"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rPr>
        <w:t>Payroll Records</w:t>
      </w:r>
    </w:p>
    <w:p w14:paraId="42ACA5FD" w14:textId="7D1C2057" w:rsidR="00EA7F64" w:rsidRPr="00702A39" w:rsidRDefault="00EA7F64"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rPr>
        <w:t>Banking records</w:t>
      </w:r>
    </w:p>
    <w:p w14:paraId="3B11B68C" w14:textId="0F60644D" w:rsidR="00EA7F64" w:rsidRPr="00702A39" w:rsidRDefault="00EA7F64" w:rsidP="00356EDF">
      <w:pPr>
        <w:pStyle w:val="TOC1"/>
        <w:numPr>
          <w:ilvl w:val="0"/>
          <w:numId w:val="20"/>
        </w:numPr>
        <w:spacing w:after="0"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rPr>
        <w:t>Bank facilities and account details</w:t>
      </w:r>
    </w:p>
    <w:p w14:paraId="6CF65973" w14:textId="77777777" w:rsidR="00EA7F64" w:rsidRPr="00702A39" w:rsidRDefault="00EA7F64" w:rsidP="00356EDF">
      <w:pPr>
        <w:pStyle w:val="TOC1"/>
        <w:spacing w:after="0" w:line="240" w:lineRule="auto"/>
        <w:ind w:left="-426" w:firstLine="0"/>
        <w:rPr>
          <w:rFonts w:ascii="Century Gothic" w:hAnsi="Century Gothic" w:cs="Tahoma"/>
          <w:color w:val="000000" w:themeColor="text1"/>
          <w:sz w:val="24"/>
          <w:szCs w:val="24"/>
          <w:lang w:val="en-GB" w:bidi="en-US"/>
        </w:rPr>
      </w:pPr>
    </w:p>
    <w:p w14:paraId="714634EC" w14:textId="32797276" w:rsidR="001A52EE" w:rsidRPr="00702A39" w:rsidRDefault="001A52EE" w:rsidP="00B24A5E">
      <w:pPr>
        <w:pStyle w:val="Heading3"/>
        <w:tabs>
          <w:tab w:val="left" w:pos="142"/>
        </w:tabs>
        <w:spacing w:line="240" w:lineRule="auto"/>
        <w:ind w:left="-426"/>
        <w:rPr>
          <w:rFonts w:ascii="Century Gothic" w:hAnsi="Century Gothic" w:cs="Tahoma"/>
          <w:b/>
          <w:bCs/>
          <w:szCs w:val="24"/>
          <w:lang w:val="en-GB"/>
        </w:rPr>
      </w:pPr>
      <w:bookmarkStart w:id="15" w:name="_Toc113523386"/>
      <w:r w:rsidRPr="00702A39">
        <w:rPr>
          <w:rFonts w:ascii="Century Gothic" w:hAnsi="Century Gothic" w:cs="Tahoma"/>
          <w:b/>
          <w:bCs/>
          <w:szCs w:val="24"/>
          <w:lang w:val="en-GB"/>
        </w:rPr>
        <w:t>Human resources</w:t>
      </w:r>
      <w:bookmarkEnd w:id="15"/>
    </w:p>
    <w:p w14:paraId="7828DFD2" w14:textId="77777777" w:rsidR="00C03BA0" w:rsidRPr="00702A39" w:rsidRDefault="00C03BA0" w:rsidP="009E1AB6">
      <w:pPr>
        <w:spacing w:line="240" w:lineRule="auto"/>
        <w:ind w:left="-426"/>
        <w:rPr>
          <w:rFonts w:ascii="Century Gothic" w:hAnsi="Century Gothic" w:cs="Tahoma"/>
          <w:sz w:val="24"/>
          <w:szCs w:val="24"/>
          <w:lang w:val="en-GB"/>
        </w:rPr>
      </w:pPr>
    </w:p>
    <w:p w14:paraId="2D6930C8"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Education and Training Records</w:t>
      </w:r>
    </w:p>
    <w:p w14:paraId="378123A0"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Employee Benefit Records</w:t>
      </w:r>
    </w:p>
    <w:p w14:paraId="70408917"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Employment Contracts</w:t>
      </w:r>
    </w:p>
    <w:p w14:paraId="76D81AA2"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Employment Equity Records</w:t>
      </w:r>
    </w:p>
    <w:p w14:paraId="5B82AC9D"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Employee Information</w:t>
      </w:r>
    </w:p>
    <w:p w14:paraId="3F24F54D"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lastRenderedPageBreak/>
        <w:t>Employee Share Option Scheme</w:t>
      </w:r>
    </w:p>
    <w:p w14:paraId="07E364E4"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Policies and Procedures</w:t>
      </w:r>
    </w:p>
    <w:p w14:paraId="39A2311B"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Leave Records</w:t>
      </w:r>
    </w:p>
    <w:p w14:paraId="1E42AE14"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Medical Records</w:t>
      </w:r>
    </w:p>
    <w:p w14:paraId="7F1D03DD"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Study assistance scheme/s</w:t>
      </w:r>
    </w:p>
    <w:p w14:paraId="172A23E2"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Tax Returns of employees</w:t>
      </w:r>
    </w:p>
    <w:p w14:paraId="46AF4C79"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UIF Returns</w:t>
      </w:r>
    </w:p>
    <w:p w14:paraId="4E15A0B6"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Incident records</w:t>
      </w:r>
    </w:p>
    <w:p w14:paraId="2EC34F65" w14:textId="531F7C04" w:rsidR="001A52EE" w:rsidRPr="00702A39" w:rsidRDefault="001A52EE" w:rsidP="00356EDF">
      <w:pPr>
        <w:pStyle w:val="TOC1"/>
        <w:numPr>
          <w:ilvl w:val="0"/>
          <w:numId w:val="20"/>
        </w:numPr>
        <w:spacing w:after="0"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rPr>
        <w:t>Employee Disability Insurance Records</w:t>
      </w:r>
    </w:p>
    <w:p w14:paraId="79E581B0" w14:textId="77777777" w:rsidR="00C03BA0" w:rsidRPr="00702A39" w:rsidRDefault="00C03BA0" w:rsidP="00356EDF">
      <w:pPr>
        <w:pStyle w:val="TOC1"/>
        <w:spacing w:after="0" w:line="240" w:lineRule="auto"/>
        <w:ind w:left="142" w:hanging="568"/>
        <w:rPr>
          <w:rFonts w:ascii="Century Gothic" w:hAnsi="Century Gothic" w:cs="Tahoma"/>
          <w:color w:val="000000" w:themeColor="text1"/>
          <w:sz w:val="24"/>
          <w:szCs w:val="24"/>
          <w:lang w:val="en-GB" w:bidi="en-US"/>
        </w:rPr>
      </w:pPr>
    </w:p>
    <w:p w14:paraId="15C9910A" w14:textId="26E8AD83" w:rsidR="001A52EE" w:rsidRPr="00702A39" w:rsidRDefault="001A52EE" w:rsidP="00B24A5E">
      <w:pPr>
        <w:pStyle w:val="Heading3"/>
        <w:tabs>
          <w:tab w:val="left" w:pos="284"/>
        </w:tabs>
        <w:spacing w:line="240" w:lineRule="auto"/>
        <w:ind w:left="-426"/>
        <w:rPr>
          <w:rFonts w:ascii="Century Gothic" w:hAnsi="Century Gothic" w:cs="Tahoma"/>
          <w:b/>
          <w:bCs/>
          <w:szCs w:val="24"/>
          <w:lang w:val="en-GB"/>
        </w:rPr>
      </w:pPr>
      <w:bookmarkStart w:id="16" w:name="_Toc113523387"/>
      <w:r w:rsidRPr="00702A39">
        <w:rPr>
          <w:rFonts w:ascii="Century Gothic" w:hAnsi="Century Gothic" w:cs="Tahoma"/>
          <w:b/>
          <w:bCs/>
          <w:szCs w:val="24"/>
          <w:lang w:val="en-GB"/>
        </w:rPr>
        <w:t>Information technology</w:t>
      </w:r>
      <w:bookmarkEnd w:id="16"/>
    </w:p>
    <w:p w14:paraId="47554A50" w14:textId="77777777" w:rsidR="00EE5B05" w:rsidRPr="00702A39" w:rsidRDefault="00EE5B05" w:rsidP="009E1AB6">
      <w:pPr>
        <w:spacing w:line="240" w:lineRule="auto"/>
        <w:ind w:left="-426"/>
        <w:rPr>
          <w:rFonts w:ascii="Century Gothic" w:hAnsi="Century Gothic" w:cs="Tahoma"/>
          <w:sz w:val="24"/>
          <w:szCs w:val="24"/>
          <w:lang w:val="en-GB"/>
        </w:rPr>
      </w:pPr>
    </w:p>
    <w:p w14:paraId="70CDDAB6"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Agreements</w:t>
      </w:r>
    </w:p>
    <w:p w14:paraId="244C6D28"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Disaster Recovery</w:t>
      </w:r>
    </w:p>
    <w:p w14:paraId="230466E2"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Hardware and Software Packages</w:t>
      </w:r>
    </w:p>
    <w:p w14:paraId="7AEBAD49"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Policies and Procedures</w:t>
      </w:r>
    </w:p>
    <w:p w14:paraId="3E63CAC5"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Internal Systems Support and Programming</w:t>
      </w:r>
    </w:p>
    <w:p w14:paraId="1566CE25"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Licenses</w:t>
      </w:r>
    </w:p>
    <w:p w14:paraId="23FF2E78" w14:textId="74AD2DC7" w:rsidR="001A52EE" w:rsidRPr="00702A39" w:rsidRDefault="001A52EE" w:rsidP="00356EDF">
      <w:pPr>
        <w:pStyle w:val="TOC1"/>
        <w:numPr>
          <w:ilvl w:val="0"/>
          <w:numId w:val="20"/>
        </w:numPr>
        <w:spacing w:after="0"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Operating Systems</w:t>
      </w:r>
    </w:p>
    <w:p w14:paraId="32C21A6A" w14:textId="77777777" w:rsidR="00C03BA0" w:rsidRPr="00702A39" w:rsidRDefault="00C03BA0" w:rsidP="00356EDF">
      <w:pPr>
        <w:pStyle w:val="TOC1"/>
        <w:spacing w:after="0" w:line="240" w:lineRule="auto"/>
        <w:ind w:left="142" w:hanging="568"/>
        <w:rPr>
          <w:rFonts w:ascii="Century Gothic" w:hAnsi="Century Gothic" w:cs="Tahoma"/>
          <w:color w:val="000000" w:themeColor="text1"/>
          <w:sz w:val="24"/>
          <w:szCs w:val="24"/>
          <w:lang w:val="en-GB" w:bidi="en-US"/>
        </w:rPr>
      </w:pPr>
    </w:p>
    <w:p w14:paraId="0FA680F2" w14:textId="48B9DBCF" w:rsidR="001A52EE" w:rsidRPr="00702A39" w:rsidRDefault="001A52EE" w:rsidP="00B24A5E">
      <w:pPr>
        <w:pStyle w:val="Heading3"/>
        <w:tabs>
          <w:tab w:val="left" w:pos="142"/>
        </w:tabs>
        <w:spacing w:line="240" w:lineRule="auto"/>
        <w:ind w:left="-426"/>
        <w:rPr>
          <w:rFonts w:ascii="Century Gothic" w:hAnsi="Century Gothic" w:cs="Tahoma"/>
          <w:b/>
          <w:bCs/>
          <w:szCs w:val="24"/>
          <w:lang w:val="en-GB"/>
        </w:rPr>
      </w:pPr>
      <w:bookmarkStart w:id="17" w:name="_Toc113523388"/>
      <w:r w:rsidRPr="00702A39">
        <w:rPr>
          <w:rFonts w:ascii="Century Gothic" w:hAnsi="Century Gothic" w:cs="Tahoma"/>
          <w:b/>
          <w:bCs/>
          <w:szCs w:val="24"/>
          <w:lang w:val="en-GB"/>
        </w:rPr>
        <w:t>Facilities management</w:t>
      </w:r>
      <w:bookmarkEnd w:id="17"/>
    </w:p>
    <w:p w14:paraId="1D327EE6" w14:textId="77777777" w:rsidR="003214F6" w:rsidRPr="00702A39" w:rsidRDefault="003214F6" w:rsidP="009E1AB6">
      <w:pPr>
        <w:spacing w:line="240" w:lineRule="auto"/>
        <w:ind w:left="-426"/>
        <w:rPr>
          <w:rFonts w:ascii="Century Gothic" w:hAnsi="Century Gothic" w:cs="Tahoma"/>
          <w:sz w:val="24"/>
          <w:szCs w:val="24"/>
          <w:lang w:val="en-GB"/>
        </w:rPr>
      </w:pPr>
    </w:p>
    <w:p w14:paraId="01AD851B"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Physical Security Records (Visitors, Suppliers, Contractors, Employees)</w:t>
      </w:r>
    </w:p>
    <w:p w14:paraId="78D81155"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rPr>
        <w:t>Electronic Access &amp; Identity Management Records (Employees, Contractors)</w:t>
      </w:r>
    </w:p>
    <w:p w14:paraId="141DD063" w14:textId="353B0A35" w:rsidR="001A52EE" w:rsidRPr="00702A39" w:rsidRDefault="001A52EE" w:rsidP="00356EDF">
      <w:pPr>
        <w:pStyle w:val="TOC1"/>
        <w:numPr>
          <w:ilvl w:val="0"/>
          <w:numId w:val="20"/>
        </w:numPr>
        <w:spacing w:after="0"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rPr>
        <w:t>Time and Attendance Records</w:t>
      </w:r>
    </w:p>
    <w:p w14:paraId="35036620" w14:textId="77777777" w:rsidR="003214F6" w:rsidRPr="00702A39" w:rsidRDefault="003214F6" w:rsidP="00356EDF">
      <w:pPr>
        <w:pStyle w:val="TOC1"/>
        <w:spacing w:after="0" w:line="240" w:lineRule="auto"/>
        <w:ind w:left="-426" w:firstLine="0"/>
        <w:rPr>
          <w:rFonts w:ascii="Century Gothic" w:hAnsi="Century Gothic" w:cs="Tahoma"/>
          <w:color w:val="000000" w:themeColor="text1"/>
          <w:sz w:val="24"/>
          <w:szCs w:val="24"/>
          <w:lang w:val="en-GB" w:bidi="en-US"/>
        </w:rPr>
      </w:pPr>
    </w:p>
    <w:p w14:paraId="56D01CBD" w14:textId="66CF45EC" w:rsidR="001A52EE" w:rsidRPr="00702A39" w:rsidRDefault="001A52EE" w:rsidP="00356EDF">
      <w:pPr>
        <w:pStyle w:val="Heading3"/>
        <w:tabs>
          <w:tab w:val="left" w:pos="142"/>
        </w:tabs>
        <w:spacing w:line="240" w:lineRule="auto"/>
        <w:ind w:left="-426"/>
        <w:rPr>
          <w:rFonts w:ascii="Century Gothic" w:hAnsi="Century Gothic" w:cs="Tahoma"/>
          <w:b/>
          <w:bCs/>
          <w:szCs w:val="24"/>
          <w:lang w:val="en-GB"/>
        </w:rPr>
      </w:pPr>
      <w:bookmarkStart w:id="18" w:name="_Toc113523389"/>
      <w:r w:rsidRPr="00702A39">
        <w:rPr>
          <w:rFonts w:ascii="Century Gothic" w:hAnsi="Century Gothic" w:cs="Tahoma"/>
          <w:b/>
          <w:bCs/>
          <w:szCs w:val="24"/>
          <w:lang w:val="en-GB"/>
        </w:rPr>
        <w:t>Intellectual property</w:t>
      </w:r>
      <w:bookmarkEnd w:id="18"/>
    </w:p>
    <w:p w14:paraId="38BA613A" w14:textId="77777777" w:rsidR="003214F6" w:rsidRPr="00702A39" w:rsidRDefault="003214F6" w:rsidP="00B24A5E">
      <w:pPr>
        <w:spacing w:line="240" w:lineRule="auto"/>
        <w:ind w:left="142" w:hanging="568"/>
        <w:rPr>
          <w:rFonts w:ascii="Century Gothic" w:hAnsi="Century Gothic" w:cs="Tahoma"/>
          <w:sz w:val="24"/>
          <w:szCs w:val="24"/>
          <w:lang w:val="en-GB"/>
        </w:rPr>
      </w:pPr>
    </w:p>
    <w:p w14:paraId="08EB5009"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Trademark applications</w:t>
      </w:r>
    </w:p>
    <w:p w14:paraId="466A26C9" w14:textId="77777777" w:rsidR="001A52EE" w:rsidRPr="00702A39" w:rsidRDefault="001A52EE" w:rsidP="00B24A5E">
      <w:pPr>
        <w:pStyle w:val="TOC1"/>
        <w:numPr>
          <w:ilvl w:val="0"/>
          <w:numId w:val="20"/>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Agreements relating to intellectual property</w:t>
      </w:r>
    </w:p>
    <w:p w14:paraId="715ECBBA" w14:textId="5E71AF6B" w:rsidR="001A52EE" w:rsidRPr="00702A39" w:rsidRDefault="001A52EE" w:rsidP="00356EDF">
      <w:pPr>
        <w:pStyle w:val="TOC1"/>
        <w:numPr>
          <w:ilvl w:val="0"/>
          <w:numId w:val="20"/>
        </w:numPr>
        <w:spacing w:after="0"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Copyrights</w:t>
      </w:r>
    </w:p>
    <w:p w14:paraId="4A6374E3" w14:textId="77777777" w:rsidR="003214F6" w:rsidRPr="00702A39" w:rsidRDefault="003214F6" w:rsidP="00356EDF">
      <w:pPr>
        <w:pStyle w:val="TOC1"/>
        <w:spacing w:after="0" w:line="240" w:lineRule="auto"/>
        <w:ind w:left="-426" w:firstLine="0"/>
        <w:rPr>
          <w:rFonts w:ascii="Century Gothic" w:hAnsi="Century Gothic" w:cs="Tahoma"/>
          <w:color w:val="000000" w:themeColor="text1"/>
          <w:sz w:val="24"/>
          <w:szCs w:val="24"/>
          <w:lang w:val="en-GB" w:bidi="en-US"/>
        </w:rPr>
      </w:pPr>
    </w:p>
    <w:p w14:paraId="5CBA8F30" w14:textId="6130B686" w:rsidR="001A52EE" w:rsidRPr="00702A39" w:rsidRDefault="001A52EE" w:rsidP="00B24A5E">
      <w:pPr>
        <w:pStyle w:val="Heading3"/>
        <w:tabs>
          <w:tab w:val="left" w:pos="284"/>
        </w:tabs>
        <w:spacing w:line="240" w:lineRule="auto"/>
        <w:ind w:left="-426"/>
        <w:rPr>
          <w:rFonts w:ascii="Century Gothic" w:hAnsi="Century Gothic" w:cs="Tahoma"/>
          <w:b/>
          <w:bCs/>
          <w:szCs w:val="24"/>
          <w:lang w:val="en-GB"/>
        </w:rPr>
      </w:pPr>
      <w:bookmarkStart w:id="19" w:name="_Toc113523390"/>
      <w:r w:rsidRPr="00702A39">
        <w:rPr>
          <w:rFonts w:ascii="Century Gothic" w:hAnsi="Century Gothic" w:cs="Tahoma"/>
          <w:b/>
          <w:bCs/>
          <w:szCs w:val="24"/>
          <w:lang w:val="en-GB"/>
        </w:rPr>
        <w:t>Legal</w:t>
      </w:r>
      <w:bookmarkEnd w:id="19"/>
    </w:p>
    <w:p w14:paraId="24D72552" w14:textId="77777777" w:rsidR="003214F6" w:rsidRPr="00702A39" w:rsidRDefault="003214F6" w:rsidP="009E1AB6">
      <w:pPr>
        <w:spacing w:line="240" w:lineRule="auto"/>
        <w:ind w:left="-426"/>
        <w:rPr>
          <w:rFonts w:ascii="Century Gothic" w:hAnsi="Century Gothic" w:cs="Tahoma"/>
          <w:sz w:val="24"/>
          <w:szCs w:val="24"/>
          <w:lang w:val="en-GB"/>
        </w:rPr>
      </w:pPr>
    </w:p>
    <w:p w14:paraId="7C13FE93" w14:textId="77777777" w:rsidR="001A52EE" w:rsidRPr="00702A39" w:rsidRDefault="001A52EE" w:rsidP="00B24A5E">
      <w:pPr>
        <w:pStyle w:val="TOC1"/>
        <w:numPr>
          <w:ilvl w:val="0"/>
          <w:numId w:val="24"/>
        </w:numPr>
        <w:spacing w:line="240" w:lineRule="auto"/>
        <w:ind w:left="284"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rPr>
        <w:t>General Contract Documentation</w:t>
      </w:r>
    </w:p>
    <w:p w14:paraId="261A3AF3" w14:textId="77777777" w:rsidR="001A52EE" w:rsidRPr="00702A39" w:rsidRDefault="001A52EE" w:rsidP="00B24A5E">
      <w:pPr>
        <w:pStyle w:val="TOC1"/>
        <w:numPr>
          <w:ilvl w:val="0"/>
          <w:numId w:val="24"/>
        </w:numPr>
        <w:spacing w:line="240" w:lineRule="auto"/>
        <w:ind w:left="284"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rPr>
        <w:t>Company Guidelines, Policies and Procedures</w:t>
      </w:r>
    </w:p>
    <w:p w14:paraId="57544555" w14:textId="05DC70CB" w:rsidR="001A52EE" w:rsidRPr="00702A39" w:rsidRDefault="001A52EE" w:rsidP="00B24A5E">
      <w:pPr>
        <w:pStyle w:val="TOC1"/>
        <w:numPr>
          <w:ilvl w:val="0"/>
          <w:numId w:val="24"/>
        </w:numPr>
        <w:spacing w:line="240" w:lineRule="auto"/>
        <w:ind w:left="284"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Complaints, pleadings, </w:t>
      </w:r>
      <w:r w:rsidR="00D66DDC" w:rsidRPr="00702A39">
        <w:rPr>
          <w:rFonts w:ascii="Century Gothic" w:hAnsi="Century Gothic" w:cs="Tahoma"/>
          <w:color w:val="000000" w:themeColor="text1"/>
          <w:sz w:val="24"/>
          <w:szCs w:val="24"/>
          <w:lang w:val="en-GB" w:bidi="en-US"/>
        </w:rPr>
        <w:t>briefs,</w:t>
      </w:r>
      <w:r w:rsidRPr="00702A39">
        <w:rPr>
          <w:rFonts w:ascii="Century Gothic" w:hAnsi="Century Gothic" w:cs="Tahoma"/>
          <w:color w:val="000000" w:themeColor="text1"/>
          <w:sz w:val="24"/>
          <w:szCs w:val="24"/>
          <w:lang w:val="en-GB" w:bidi="en-US"/>
        </w:rPr>
        <w:t xml:space="preserve"> and other documents pertaining to any actual or pending litigation, arbitration</w:t>
      </w:r>
      <w:r w:rsidR="00F3307D" w:rsidRPr="00702A39">
        <w:rPr>
          <w:rFonts w:ascii="Century Gothic" w:hAnsi="Century Gothic" w:cs="Tahoma"/>
          <w:color w:val="000000" w:themeColor="text1"/>
          <w:sz w:val="24"/>
          <w:szCs w:val="24"/>
          <w:lang w:val="en-GB" w:bidi="en-US"/>
        </w:rPr>
        <w:t>,</w:t>
      </w:r>
      <w:r w:rsidRPr="00702A39">
        <w:rPr>
          <w:rFonts w:ascii="Century Gothic" w:hAnsi="Century Gothic" w:cs="Tahoma"/>
          <w:color w:val="000000" w:themeColor="text1"/>
          <w:sz w:val="24"/>
          <w:szCs w:val="24"/>
          <w:lang w:val="en-GB" w:bidi="en-US"/>
        </w:rPr>
        <w:t xml:space="preserve"> or investigation.</w:t>
      </w:r>
    </w:p>
    <w:p w14:paraId="56F4AB8A" w14:textId="77777777" w:rsidR="001A52EE" w:rsidRPr="00702A39" w:rsidRDefault="001A52EE" w:rsidP="00B24A5E">
      <w:pPr>
        <w:pStyle w:val="TOC1"/>
        <w:numPr>
          <w:ilvl w:val="0"/>
          <w:numId w:val="24"/>
        </w:numPr>
        <w:spacing w:line="240" w:lineRule="auto"/>
        <w:ind w:left="284"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lastRenderedPageBreak/>
        <w:t>Material licenses, permits and authorizations.</w:t>
      </w:r>
    </w:p>
    <w:p w14:paraId="0365A8ED" w14:textId="44C0DAE4" w:rsidR="001A52EE" w:rsidRPr="00702A39" w:rsidRDefault="001A52EE" w:rsidP="00B24A5E">
      <w:pPr>
        <w:pStyle w:val="TOC1"/>
        <w:numPr>
          <w:ilvl w:val="0"/>
          <w:numId w:val="24"/>
        </w:numPr>
        <w:spacing w:line="240" w:lineRule="auto"/>
        <w:ind w:left="284"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rPr>
        <w:t xml:space="preserve">Employee, </w:t>
      </w:r>
      <w:r w:rsidR="00D66DDC" w:rsidRPr="00702A39">
        <w:rPr>
          <w:rFonts w:ascii="Century Gothic" w:hAnsi="Century Gothic" w:cs="Tahoma"/>
          <w:color w:val="000000" w:themeColor="text1"/>
          <w:sz w:val="24"/>
          <w:szCs w:val="24"/>
          <w:lang w:val="en-GB"/>
        </w:rPr>
        <w:t>customer,</w:t>
      </w:r>
      <w:r w:rsidRPr="00702A39">
        <w:rPr>
          <w:rFonts w:ascii="Century Gothic" w:hAnsi="Century Gothic" w:cs="Tahoma"/>
          <w:color w:val="000000" w:themeColor="text1"/>
          <w:sz w:val="24"/>
          <w:szCs w:val="24"/>
          <w:lang w:val="en-GB"/>
        </w:rPr>
        <w:t xml:space="preserve"> and supplier information</w:t>
      </w:r>
    </w:p>
    <w:p w14:paraId="6E0E2CC4" w14:textId="77777777" w:rsidR="001A52EE" w:rsidRPr="00702A39" w:rsidRDefault="001A52EE" w:rsidP="00B24A5E">
      <w:pPr>
        <w:pStyle w:val="TOC1"/>
        <w:numPr>
          <w:ilvl w:val="0"/>
          <w:numId w:val="24"/>
        </w:numPr>
        <w:spacing w:line="240" w:lineRule="auto"/>
        <w:ind w:left="284"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rPr>
        <w:t>Immovable Property Records</w:t>
      </w:r>
    </w:p>
    <w:p w14:paraId="30D83C89" w14:textId="77777777" w:rsidR="001A52EE" w:rsidRPr="00702A39" w:rsidRDefault="001A52EE" w:rsidP="00B24A5E">
      <w:pPr>
        <w:pStyle w:val="TOC1"/>
        <w:numPr>
          <w:ilvl w:val="0"/>
          <w:numId w:val="24"/>
        </w:numPr>
        <w:spacing w:line="240" w:lineRule="auto"/>
        <w:ind w:left="284"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rPr>
        <w:t>Statutory Records</w:t>
      </w:r>
    </w:p>
    <w:p w14:paraId="72972BCF" w14:textId="6CBF912E" w:rsidR="001A52EE" w:rsidRPr="00702A39" w:rsidRDefault="001A52EE" w:rsidP="00356EDF">
      <w:pPr>
        <w:pStyle w:val="TOC1"/>
        <w:numPr>
          <w:ilvl w:val="0"/>
          <w:numId w:val="24"/>
        </w:numPr>
        <w:spacing w:after="0" w:line="240" w:lineRule="auto"/>
        <w:ind w:left="284"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rPr>
        <w:t>Insurance Records</w:t>
      </w:r>
    </w:p>
    <w:p w14:paraId="0C317C1D" w14:textId="77777777" w:rsidR="003214F6" w:rsidRPr="00702A39" w:rsidRDefault="003214F6" w:rsidP="00356EDF">
      <w:pPr>
        <w:pStyle w:val="TOC1"/>
        <w:spacing w:after="0" w:line="240" w:lineRule="auto"/>
        <w:ind w:left="284" w:hanging="568"/>
        <w:rPr>
          <w:rFonts w:ascii="Century Gothic" w:hAnsi="Century Gothic" w:cs="Tahoma"/>
          <w:color w:val="000000" w:themeColor="text1"/>
          <w:sz w:val="24"/>
          <w:szCs w:val="24"/>
          <w:lang w:val="en-GB" w:bidi="en-US"/>
        </w:rPr>
      </w:pPr>
    </w:p>
    <w:p w14:paraId="2C788E73" w14:textId="644C3AE3" w:rsidR="001A52EE" w:rsidRPr="00702A39" w:rsidRDefault="003214F6" w:rsidP="00B24A5E">
      <w:pPr>
        <w:pStyle w:val="Heading3"/>
        <w:tabs>
          <w:tab w:val="left" w:pos="284"/>
        </w:tabs>
        <w:spacing w:line="240" w:lineRule="auto"/>
        <w:ind w:left="-426"/>
        <w:rPr>
          <w:rFonts w:ascii="Century Gothic" w:hAnsi="Century Gothic" w:cs="Tahoma"/>
          <w:b/>
          <w:bCs/>
          <w:szCs w:val="24"/>
          <w:lang w:val="en-GB"/>
        </w:rPr>
      </w:pPr>
      <w:bookmarkStart w:id="20" w:name="_Toc113523391"/>
      <w:r w:rsidRPr="00702A39">
        <w:rPr>
          <w:rFonts w:ascii="Century Gothic" w:hAnsi="Century Gothic" w:cs="Tahoma"/>
          <w:b/>
          <w:bCs/>
          <w:szCs w:val="24"/>
          <w:lang w:val="en-GB"/>
        </w:rPr>
        <w:t>Clients</w:t>
      </w:r>
      <w:r w:rsidR="00CB31AF" w:rsidRPr="00702A39">
        <w:rPr>
          <w:rFonts w:ascii="Century Gothic" w:hAnsi="Century Gothic" w:cs="Tahoma"/>
          <w:b/>
          <w:bCs/>
          <w:szCs w:val="24"/>
          <w:lang w:val="en-GB"/>
        </w:rPr>
        <w:t xml:space="preserve"> and financial institutions</w:t>
      </w:r>
      <w:bookmarkEnd w:id="20"/>
    </w:p>
    <w:p w14:paraId="45C2E13D" w14:textId="77777777" w:rsidR="003214F6" w:rsidRPr="00702A39" w:rsidRDefault="003214F6" w:rsidP="009E1AB6">
      <w:pPr>
        <w:spacing w:line="240" w:lineRule="auto"/>
        <w:ind w:left="-426"/>
        <w:rPr>
          <w:rFonts w:ascii="Century Gothic" w:hAnsi="Century Gothic" w:cs="Tahoma"/>
          <w:sz w:val="24"/>
          <w:szCs w:val="24"/>
          <w:lang w:val="en-GB"/>
        </w:rPr>
      </w:pPr>
    </w:p>
    <w:p w14:paraId="39E828F6" w14:textId="77777777" w:rsidR="00D0250A" w:rsidRPr="00702A39" w:rsidRDefault="00D0250A" w:rsidP="00B24A5E">
      <w:pPr>
        <w:pStyle w:val="TOC1"/>
        <w:numPr>
          <w:ilvl w:val="0"/>
          <w:numId w:val="25"/>
        </w:numPr>
        <w:spacing w:line="240" w:lineRule="auto"/>
        <w:ind w:left="284"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Client documentation</w:t>
      </w:r>
    </w:p>
    <w:p w14:paraId="4477933B" w14:textId="77777777" w:rsidR="00D0250A" w:rsidRPr="00702A39" w:rsidRDefault="00D0250A" w:rsidP="00B24A5E">
      <w:pPr>
        <w:pStyle w:val="TOC1"/>
        <w:numPr>
          <w:ilvl w:val="0"/>
          <w:numId w:val="25"/>
        </w:numPr>
        <w:spacing w:line="240" w:lineRule="auto"/>
        <w:ind w:left="284"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Correspondence with clients</w:t>
      </w:r>
    </w:p>
    <w:p w14:paraId="5979F1D3" w14:textId="77777777" w:rsidR="00D0250A" w:rsidRPr="00702A39" w:rsidRDefault="00D0250A" w:rsidP="00B24A5E">
      <w:pPr>
        <w:pStyle w:val="TOC1"/>
        <w:numPr>
          <w:ilvl w:val="0"/>
          <w:numId w:val="25"/>
        </w:numPr>
        <w:spacing w:line="240" w:lineRule="auto"/>
        <w:ind w:left="284"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Correspondence with third parties</w:t>
      </w:r>
    </w:p>
    <w:p w14:paraId="4297F9D3" w14:textId="5B7C14F1" w:rsidR="00991C62" w:rsidRPr="00702A39" w:rsidRDefault="00D0250A" w:rsidP="00B24A5E">
      <w:pPr>
        <w:pStyle w:val="TOC1"/>
        <w:numPr>
          <w:ilvl w:val="0"/>
          <w:numId w:val="25"/>
        </w:numPr>
        <w:spacing w:line="240" w:lineRule="auto"/>
        <w:ind w:left="284"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All information relating </w:t>
      </w:r>
      <w:r w:rsidR="00991C62" w:rsidRPr="00702A39">
        <w:rPr>
          <w:rFonts w:ascii="Century Gothic" w:hAnsi="Century Gothic" w:cs="Tahoma"/>
          <w:color w:val="000000" w:themeColor="text1"/>
          <w:sz w:val="24"/>
          <w:szCs w:val="24"/>
          <w:lang w:val="en-GB" w:bidi="en-US"/>
        </w:rPr>
        <w:t>to or</w:t>
      </w:r>
      <w:r w:rsidRPr="00702A39">
        <w:rPr>
          <w:rFonts w:ascii="Century Gothic" w:hAnsi="Century Gothic" w:cs="Tahoma"/>
          <w:color w:val="000000" w:themeColor="text1"/>
          <w:sz w:val="24"/>
          <w:szCs w:val="24"/>
          <w:lang w:val="en-GB" w:bidi="en-US"/>
        </w:rPr>
        <w:t xml:space="preserve"> held on behalf of clients</w:t>
      </w:r>
      <w:r w:rsidR="00991C62" w:rsidRPr="00702A39">
        <w:rPr>
          <w:rFonts w:ascii="Century Gothic" w:hAnsi="Century Gothic" w:cs="Tahoma"/>
          <w:color w:val="000000" w:themeColor="text1"/>
          <w:sz w:val="24"/>
          <w:szCs w:val="24"/>
          <w:lang w:val="en-GB" w:bidi="en-US"/>
        </w:rPr>
        <w:t>.</w:t>
      </w:r>
    </w:p>
    <w:p w14:paraId="423C52C5" w14:textId="4528460C" w:rsidR="00CB31AF" w:rsidRPr="00702A39" w:rsidRDefault="00CB31AF" w:rsidP="00B24A5E">
      <w:pPr>
        <w:pStyle w:val="TOC1"/>
        <w:numPr>
          <w:ilvl w:val="0"/>
          <w:numId w:val="25"/>
        </w:numPr>
        <w:spacing w:line="240" w:lineRule="auto"/>
        <w:ind w:left="284"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Details of financial services providers</w:t>
      </w:r>
    </w:p>
    <w:p w14:paraId="351411F4" w14:textId="1EA03BD6" w:rsidR="00CB31AF" w:rsidRPr="00702A39" w:rsidRDefault="00CB31AF" w:rsidP="00B24A5E">
      <w:pPr>
        <w:pStyle w:val="TOC1"/>
        <w:numPr>
          <w:ilvl w:val="0"/>
          <w:numId w:val="25"/>
        </w:numPr>
        <w:spacing w:line="240" w:lineRule="auto"/>
        <w:ind w:left="284"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Credit provider details</w:t>
      </w:r>
      <w:r w:rsidR="006C107F" w:rsidRPr="00702A39">
        <w:rPr>
          <w:rFonts w:ascii="Century Gothic" w:hAnsi="Century Gothic" w:cs="Tahoma"/>
          <w:color w:val="000000" w:themeColor="text1"/>
          <w:sz w:val="24"/>
          <w:szCs w:val="24"/>
          <w:lang w:val="en-GB" w:bidi="en-US"/>
        </w:rPr>
        <w:t>.</w:t>
      </w:r>
    </w:p>
    <w:p w14:paraId="042448C1" w14:textId="2D1CBE0B" w:rsidR="00D34445" w:rsidRPr="00702A39" w:rsidRDefault="00D34445" w:rsidP="00B24A5E">
      <w:pPr>
        <w:pStyle w:val="TOC1"/>
        <w:numPr>
          <w:ilvl w:val="0"/>
          <w:numId w:val="25"/>
        </w:numPr>
        <w:spacing w:line="240" w:lineRule="auto"/>
        <w:ind w:left="284"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Declaration regarding insolvency</w:t>
      </w:r>
    </w:p>
    <w:p w14:paraId="42B36B16" w14:textId="0DCDB427" w:rsidR="00D34445" w:rsidRPr="00702A39" w:rsidRDefault="00D34445" w:rsidP="00356EDF">
      <w:pPr>
        <w:pStyle w:val="TOC1"/>
        <w:numPr>
          <w:ilvl w:val="0"/>
          <w:numId w:val="25"/>
        </w:numPr>
        <w:spacing w:after="0" w:line="240" w:lineRule="auto"/>
        <w:ind w:left="284"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Debt review and sequestration.</w:t>
      </w:r>
    </w:p>
    <w:p w14:paraId="38BE5EDD" w14:textId="5B57F74E" w:rsidR="001A52EE" w:rsidRPr="00702A39" w:rsidRDefault="001A52EE" w:rsidP="00356EDF">
      <w:pPr>
        <w:pStyle w:val="TOC1"/>
        <w:spacing w:after="0" w:line="240" w:lineRule="auto"/>
        <w:ind w:left="-426" w:firstLine="0"/>
        <w:rPr>
          <w:rFonts w:ascii="Century Gothic" w:hAnsi="Century Gothic" w:cs="Tahoma"/>
          <w:color w:val="000000" w:themeColor="text1"/>
          <w:sz w:val="24"/>
          <w:szCs w:val="24"/>
          <w:lang w:val="en-GB" w:bidi="en-US"/>
        </w:rPr>
      </w:pPr>
    </w:p>
    <w:p w14:paraId="7A4A08B1" w14:textId="28806CAE" w:rsidR="001A52EE" w:rsidRPr="00702A39" w:rsidRDefault="00356EDF" w:rsidP="00356EDF">
      <w:pPr>
        <w:pStyle w:val="Heading3"/>
        <w:tabs>
          <w:tab w:val="left" w:pos="284"/>
        </w:tabs>
        <w:spacing w:line="240" w:lineRule="auto"/>
        <w:ind w:left="-426"/>
        <w:rPr>
          <w:rFonts w:ascii="Century Gothic" w:hAnsi="Century Gothic" w:cs="Tahoma"/>
          <w:b/>
          <w:bCs/>
          <w:szCs w:val="24"/>
          <w:lang w:val="en-GB"/>
        </w:rPr>
      </w:pPr>
      <w:bookmarkStart w:id="21" w:name="_Toc113523392"/>
      <w:r w:rsidRPr="00702A39">
        <w:rPr>
          <w:rFonts w:ascii="Century Gothic" w:hAnsi="Century Gothic" w:cs="Tahoma"/>
          <w:b/>
          <w:bCs/>
          <w:szCs w:val="24"/>
          <w:lang w:val="en-GB"/>
        </w:rPr>
        <w:t>Procurement Management</w:t>
      </w:r>
      <w:bookmarkEnd w:id="21"/>
    </w:p>
    <w:p w14:paraId="6E38D951" w14:textId="77777777" w:rsidR="00755B10" w:rsidRPr="00702A39" w:rsidRDefault="00755B10" w:rsidP="00356EDF">
      <w:pPr>
        <w:spacing w:after="0" w:line="240" w:lineRule="auto"/>
        <w:ind w:left="-426"/>
        <w:rPr>
          <w:rFonts w:ascii="Century Gothic" w:hAnsi="Century Gothic" w:cs="Tahoma"/>
          <w:sz w:val="24"/>
          <w:szCs w:val="24"/>
          <w:lang w:val="en-GB"/>
        </w:rPr>
      </w:pPr>
    </w:p>
    <w:p w14:paraId="053C684A" w14:textId="63EFB6E2" w:rsidR="001A52EE" w:rsidRPr="00702A39" w:rsidRDefault="001A52EE" w:rsidP="00356EDF">
      <w:pPr>
        <w:pStyle w:val="TOC1"/>
        <w:numPr>
          <w:ilvl w:val="0"/>
          <w:numId w:val="25"/>
        </w:numPr>
        <w:spacing w:after="0" w:line="240" w:lineRule="auto"/>
        <w:ind w:left="284"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Service Provider and Supplier Records.</w:t>
      </w:r>
    </w:p>
    <w:p w14:paraId="7E47EAC4" w14:textId="77777777" w:rsidR="0059542C" w:rsidRPr="00702A39" w:rsidRDefault="0059542C" w:rsidP="00356EDF">
      <w:pPr>
        <w:pStyle w:val="TOC1"/>
        <w:spacing w:after="0" w:line="240" w:lineRule="auto"/>
        <w:ind w:left="-426" w:firstLine="0"/>
        <w:rPr>
          <w:rFonts w:ascii="Century Gothic" w:hAnsi="Century Gothic" w:cs="Tahoma"/>
          <w:color w:val="000000" w:themeColor="text1"/>
          <w:sz w:val="24"/>
          <w:szCs w:val="24"/>
          <w:lang w:val="en-GB" w:bidi="en-US"/>
        </w:rPr>
      </w:pPr>
    </w:p>
    <w:p w14:paraId="79798744" w14:textId="77777777" w:rsidR="001A52EE" w:rsidRPr="00702A39" w:rsidRDefault="001A52EE" w:rsidP="009E1AB6">
      <w:pPr>
        <w:pStyle w:val="Heading1"/>
        <w:spacing w:line="240" w:lineRule="auto"/>
        <w:ind w:left="-426"/>
        <w:rPr>
          <w:rFonts w:ascii="Century Gothic" w:hAnsi="Century Gothic" w:cs="Tahoma"/>
          <w:b/>
          <w:bCs/>
          <w:sz w:val="24"/>
          <w:szCs w:val="24"/>
          <w:lang w:val="en-GB"/>
        </w:rPr>
      </w:pPr>
      <w:bookmarkStart w:id="22" w:name="_Toc113523393"/>
      <w:r w:rsidRPr="00702A39">
        <w:rPr>
          <w:rFonts w:ascii="Century Gothic" w:hAnsi="Century Gothic" w:cs="Tahoma"/>
          <w:b/>
          <w:bCs/>
          <w:sz w:val="24"/>
          <w:szCs w:val="24"/>
          <w:lang w:val="en-GB"/>
        </w:rPr>
        <w:t>Processing of personal information</w:t>
      </w:r>
      <w:bookmarkEnd w:id="22"/>
      <w:r w:rsidRPr="00702A39">
        <w:rPr>
          <w:rFonts w:ascii="Century Gothic" w:hAnsi="Century Gothic" w:cs="Tahoma"/>
          <w:b/>
          <w:bCs/>
          <w:sz w:val="24"/>
          <w:szCs w:val="24"/>
          <w:lang w:val="en-GB"/>
        </w:rPr>
        <w:t xml:space="preserve"> </w:t>
      </w:r>
    </w:p>
    <w:p w14:paraId="197471B4" w14:textId="77777777" w:rsidR="0059542C" w:rsidRPr="00702A39" w:rsidRDefault="0059542C" w:rsidP="009E1AB6">
      <w:pPr>
        <w:spacing w:line="240" w:lineRule="auto"/>
        <w:ind w:left="-426"/>
        <w:rPr>
          <w:rFonts w:ascii="Century Gothic" w:hAnsi="Century Gothic" w:cs="Tahoma"/>
          <w:color w:val="000000" w:themeColor="text1"/>
          <w:sz w:val="24"/>
          <w:szCs w:val="24"/>
          <w:lang w:val="en-GB" w:bidi="en-US"/>
        </w:rPr>
      </w:pPr>
    </w:p>
    <w:p w14:paraId="4647383C" w14:textId="3179F9BA" w:rsidR="001A52EE" w:rsidRPr="00702A39" w:rsidRDefault="00632E1D" w:rsidP="009E1AB6">
      <w:pPr>
        <w:spacing w:line="240" w:lineRule="auto"/>
        <w:ind w:left="-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Eastvaal Motors</w:t>
      </w:r>
      <w:r w:rsidR="00710BD7" w:rsidRPr="00702A39">
        <w:rPr>
          <w:rFonts w:ascii="Century Gothic" w:hAnsi="Century Gothic" w:cs="Tahoma"/>
          <w:color w:val="000000" w:themeColor="text1"/>
          <w:sz w:val="24"/>
          <w:szCs w:val="24"/>
          <w:lang w:val="en-GB" w:bidi="en-US"/>
        </w:rPr>
        <w:t xml:space="preserve"> </w:t>
      </w:r>
      <w:r w:rsidR="001A52EE" w:rsidRPr="00702A39">
        <w:rPr>
          <w:rFonts w:ascii="Century Gothic" w:hAnsi="Century Gothic" w:cs="Tahoma"/>
          <w:color w:val="000000" w:themeColor="text1"/>
          <w:sz w:val="24"/>
          <w:szCs w:val="24"/>
          <w:lang w:val="en-GB" w:bidi="en-US"/>
        </w:rPr>
        <w:t xml:space="preserve">takes the privacy and protection of personal information very seriously and will only process personal information in accordance with the current South African privacy. Accordingly, the relevant personal information privacy principles relating to the processing thereof (including, but not limited to, the collection, handling, transfer, sharing, correction, storage, archiving and deletion) will be applied to any personal information processed by </w:t>
      </w:r>
      <w:r w:rsidRPr="00702A39">
        <w:rPr>
          <w:rFonts w:ascii="Century Gothic" w:hAnsi="Century Gothic" w:cs="Tahoma"/>
          <w:color w:val="000000" w:themeColor="text1"/>
          <w:sz w:val="24"/>
          <w:szCs w:val="24"/>
          <w:lang w:val="en-GB" w:bidi="en-US"/>
        </w:rPr>
        <w:t>Eastvaal Motors</w:t>
      </w:r>
      <w:r w:rsidR="001A52EE" w:rsidRPr="00702A39">
        <w:rPr>
          <w:rFonts w:ascii="Century Gothic" w:hAnsi="Century Gothic" w:cs="Tahoma"/>
          <w:color w:val="000000" w:themeColor="text1"/>
          <w:sz w:val="24"/>
          <w:szCs w:val="24"/>
          <w:lang w:val="en-GB" w:bidi="en-US"/>
        </w:rPr>
        <w:t>.</w:t>
      </w:r>
    </w:p>
    <w:p w14:paraId="1C7DFD8A" w14:textId="77777777" w:rsidR="0026669B" w:rsidRPr="00702A39" w:rsidRDefault="0026669B" w:rsidP="009E1AB6">
      <w:pPr>
        <w:spacing w:line="240" w:lineRule="auto"/>
        <w:ind w:left="-426"/>
        <w:rPr>
          <w:rFonts w:ascii="Century Gothic" w:hAnsi="Century Gothic" w:cs="Tahoma"/>
          <w:color w:val="000000" w:themeColor="text1"/>
          <w:sz w:val="24"/>
          <w:szCs w:val="24"/>
          <w:lang w:val="en-GB" w:bidi="en-US"/>
        </w:rPr>
      </w:pPr>
    </w:p>
    <w:p w14:paraId="35452B71" w14:textId="2D458E5E" w:rsidR="001A52EE" w:rsidRPr="00702A39" w:rsidRDefault="001A52EE" w:rsidP="009E1AB6">
      <w:pPr>
        <w:pStyle w:val="Heading2"/>
        <w:spacing w:line="240" w:lineRule="auto"/>
        <w:ind w:left="-426"/>
        <w:rPr>
          <w:rFonts w:ascii="Century Gothic" w:hAnsi="Century Gothic" w:cs="Tahoma"/>
          <w:b/>
          <w:bCs/>
          <w:sz w:val="24"/>
          <w:szCs w:val="24"/>
          <w:lang w:val="en-GB" w:bidi="en-US"/>
        </w:rPr>
      </w:pPr>
      <w:bookmarkStart w:id="23" w:name="_Toc113523394"/>
      <w:r w:rsidRPr="00702A39">
        <w:rPr>
          <w:rFonts w:ascii="Century Gothic" w:hAnsi="Century Gothic" w:cs="Tahoma"/>
          <w:b/>
          <w:bCs/>
          <w:sz w:val="24"/>
          <w:szCs w:val="24"/>
          <w:lang w:val="en-GB" w:bidi="en-US"/>
        </w:rPr>
        <w:t xml:space="preserve">The purpose of processing of personal information by </w:t>
      </w:r>
      <w:r w:rsidR="00632E1D" w:rsidRPr="00702A39">
        <w:rPr>
          <w:rFonts w:ascii="Century Gothic" w:hAnsi="Century Gothic" w:cs="Tahoma"/>
          <w:b/>
          <w:bCs/>
          <w:sz w:val="24"/>
          <w:szCs w:val="24"/>
          <w:lang w:val="en-GB" w:bidi="en-US"/>
        </w:rPr>
        <w:t>Eastvaal Motors</w:t>
      </w:r>
      <w:bookmarkEnd w:id="23"/>
    </w:p>
    <w:p w14:paraId="3246381D" w14:textId="77777777" w:rsidR="00D55DEC" w:rsidRPr="00702A39" w:rsidRDefault="00D55DEC" w:rsidP="009E1AB6">
      <w:pPr>
        <w:spacing w:line="240" w:lineRule="auto"/>
        <w:ind w:left="-426"/>
        <w:rPr>
          <w:rFonts w:ascii="Century Gothic" w:hAnsi="Century Gothic" w:cs="Tahoma"/>
          <w:sz w:val="24"/>
          <w:szCs w:val="24"/>
          <w:lang w:val="en-GB" w:bidi="en-US"/>
        </w:rPr>
      </w:pPr>
    </w:p>
    <w:p w14:paraId="39A05921" w14:textId="470EB16C" w:rsidR="001A52EE" w:rsidRPr="00702A39" w:rsidRDefault="00632E1D" w:rsidP="00B24A5E">
      <w:pPr>
        <w:pStyle w:val="Heading3"/>
        <w:tabs>
          <w:tab w:val="left" w:pos="142"/>
        </w:tabs>
        <w:spacing w:line="240" w:lineRule="auto"/>
        <w:ind w:left="142" w:hanging="578"/>
        <w:jc w:val="both"/>
        <w:rPr>
          <w:rFonts w:ascii="Century Gothic" w:hAnsi="Century Gothic" w:cs="Tahoma"/>
          <w:szCs w:val="24"/>
          <w:lang w:val="en-GB" w:bidi="en-US"/>
        </w:rPr>
      </w:pPr>
      <w:bookmarkStart w:id="24" w:name="_Toc113523395"/>
      <w:r w:rsidRPr="00702A39">
        <w:rPr>
          <w:rFonts w:ascii="Century Gothic" w:hAnsi="Century Gothic" w:cs="Tahoma"/>
          <w:szCs w:val="24"/>
          <w:lang w:val="en-GB" w:bidi="en-US"/>
        </w:rPr>
        <w:t>Eastvaal Motors</w:t>
      </w:r>
      <w:r w:rsidR="00710BD7" w:rsidRPr="00702A39">
        <w:rPr>
          <w:rFonts w:ascii="Century Gothic" w:hAnsi="Century Gothic" w:cs="Tahoma"/>
          <w:szCs w:val="24"/>
          <w:lang w:val="en-GB" w:bidi="en-US"/>
        </w:rPr>
        <w:t xml:space="preserve"> </w:t>
      </w:r>
      <w:r w:rsidR="001A52EE" w:rsidRPr="00702A39">
        <w:rPr>
          <w:rFonts w:ascii="Century Gothic" w:hAnsi="Century Gothic" w:cs="Tahoma"/>
          <w:szCs w:val="24"/>
          <w:lang w:val="en-GB" w:bidi="en-US"/>
        </w:rPr>
        <w:t>processes personal information for variety of purposes including but not limited to the following:</w:t>
      </w:r>
      <w:bookmarkEnd w:id="24"/>
    </w:p>
    <w:p w14:paraId="1AA4E34A" w14:textId="77777777" w:rsidR="00B24A5E" w:rsidRPr="00702A39" w:rsidRDefault="00B24A5E" w:rsidP="00F3307D">
      <w:pPr>
        <w:spacing w:after="0" w:line="240" w:lineRule="auto"/>
        <w:rPr>
          <w:rFonts w:ascii="Century Gothic" w:hAnsi="Century Gothic" w:cs="Tahoma"/>
          <w:sz w:val="24"/>
          <w:szCs w:val="24"/>
          <w:lang w:val="en-GB" w:bidi="en-US"/>
        </w:rPr>
      </w:pPr>
    </w:p>
    <w:p w14:paraId="578820FA" w14:textId="77777777" w:rsidR="001A52EE" w:rsidRPr="00702A39" w:rsidRDefault="001A52EE" w:rsidP="00B24A5E">
      <w:pPr>
        <w:pStyle w:val="TOC1"/>
        <w:numPr>
          <w:ilvl w:val="0"/>
          <w:numId w:val="25"/>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Fulfilling its statutory obligations in terms of applicable </w:t>
      </w:r>
      <w:proofErr w:type="gramStart"/>
      <w:r w:rsidRPr="00702A39">
        <w:rPr>
          <w:rFonts w:ascii="Century Gothic" w:hAnsi="Century Gothic" w:cs="Tahoma"/>
          <w:color w:val="000000" w:themeColor="text1"/>
          <w:sz w:val="24"/>
          <w:szCs w:val="24"/>
          <w:lang w:val="en-GB" w:bidi="en-US"/>
        </w:rPr>
        <w:t>legislation;</w:t>
      </w:r>
      <w:proofErr w:type="gramEnd"/>
    </w:p>
    <w:p w14:paraId="1C65F66E" w14:textId="4C5B069E" w:rsidR="001A52EE" w:rsidRPr="00702A39" w:rsidRDefault="001A52EE" w:rsidP="00B24A5E">
      <w:pPr>
        <w:pStyle w:val="TOC1"/>
        <w:numPr>
          <w:ilvl w:val="0"/>
          <w:numId w:val="25"/>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Verifying information provided to </w:t>
      </w:r>
      <w:r w:rsidR="00632E1D" w:rsidRPr="00702A39">
        <w:rPr>
          <w:rFonts w:ascii="Century Gothic" w:hAnsi="Century Gothic" w:cs="Tahoma"/>
          <w:color w:val="000000" w:themeColor="text1"/>
          <w:sz w:val="24"/>
          <w:szCs w:val="24"/>
          <w:lang w:val="en-GB" w:bidi="en-US"/>
        </w:rPr>
        <w:t xml:space="preserve">Eastvaal </w:t>
      </w:r>
      <w:proofErr w:type="gramStart"/>
      <w:r w:rsidR="00632E1D" w:rsidRPr="00702A39">
        <w:rPr>
          <w:rFonts w:ascii="Century Gothic" w:hAnsi="Century Gothic" w:cs="Tahoma"/>
          <w:color w:val="000000" w:themeColor="text1"/>
          <w:sz w:val="24"/>
          <w:szCs w:val="24"/>
          <w:lang w:val="en-GB" w:bidi="en-US"/>
        </w:rPr>
        <w:t>Motors</w:t>
      </w:r>
      <w:r w:rsidRPr="00702A39">
        <w:rPr>
          <w:rFonts w:ascii="Century Gothic" w:hAnsi="Century Gothic" w:cs="Tahoma"/>
          <w:color w:val="000000" w:themeColor="text1"/>
          <w:sz w:val="24"/>
          <w:szCs w:val="24"/>
          <w:lang w:val="en-GB" w:bidi="en-US"/>
        </w:rPr>
        <w:t>;</w:t>
      </w:r>
      <w:proofErr w:type="gramEnd"/>
    </w:p>
    <w:p w14:paraId="0EABAB1D" w14:textId="77777777" w:rsidR="001A52EE" w:rsidRPr="00702A39" w:rsidRDefault="001A52EE" w:rsidP="00B24A5E">
      <w:pPr>
        <w:pStyle w:val="TOC1"/>
        <w:numPr>
          <w:ilvl w:val="0"/>
          <w:numId w:val="25"/>
        </w:numPr>
        <w:spacing w:line="240" w:lineRule="auto"/>
        <w:ind w:left="142" w:hanging="568"/>
        <w:jc w:val="left"/>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Obtaining information necessary to provide contractually agreed services to a </w:t>
      </w:r>
      <w:proofErr w:type="gramStart"/>
      <w:r w:rsidRPr="00702A39">
        <w:rPr>
          <w:rFonts w:ascii="Century Gothic" w:hAnsi="Century Gothic" w:cs="Tahoma"/>
          <w:color w:val="000000" w:themeColor="text1"/>
          <w:sz w:val="24"/>
          <w:szCs w:val="24"/>
          <w:lang w:val="en-GB" w:bidi="en-US"/>
        </w:rPr>
        <w:t>customer;</w:t>
      </w:r>
      <w:proofErr w:type="gramEnd"/>
    </w:p>
    <w:p w14:paraId="6AD02025" w14:textId="03AF7DD2" w:rsidR="001A52EE" w:rsidRPr="00702A39" w:rsidRDefault="001A52EE" w:rsidP="00B24A5E">
      <w:pPr>
        <w:pStyle w:val="TOC1"/>
        <w:numPr>
          <w:ilvl w:val="0"/>
          <w:numId w:val="25"/>
        </w:numPr>
        <w:spacing w:line="240" w:lineRule="auto"/>
        <w:ind w:left="142" w:hanging="568"/>
        <w:jc w:val="left"/>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lastRenderedPageBreak/>
        <w:t xml:space="preserve">Monitoring, </w:t>
      </w:r>
      <w:r w:rsidR="00D66DDC" w:rsidRPr="00702A39">
        <w:rPr>
          <w:rFonts w:ascii="Century Gothic" w:hAnsi="Century Gothic" w:cs="Tahoma"/>
          <w:color w:val="000000" w:themeColor="text1"/>
          <w:sz w:val="24"/>
          <w:szCs w:val="24"/>
          <w:lang w:val="en-GB" w:bidi="en-US"/>
        </w:rPr>
        <w:t>maintaining,</w:t>
      </w:r>
      <w:r w:rsidRPr="00702A39">
        <w:rPr>
          <w:rFonts w:ascii="Century Gothic" w:hAnsi="Century Gothic" w:cs="Tahoma"/>
          <w:color w:val="000000" w:themeColor="text1"/>
          <w:sz w:val="24"/>
          <w:szCs w:val="24"/>
          <w:lang w:val="en-GB" w:bidi="en-US"/>
        </w:rPr>
        <w:t xml:space="preserve"> and managing </w:t>
      </w:r>
      <w:r w:rsidR="00632E1D" w:rsidRPr="00702A39">
        <w:rPr>
          <w:rFonts w:ascii="Century Gothic" w:hAnsi="Century Gothic" w:cs="Tahoma"/>
          <w:color w:val="000000" w:themeColor="text1"/>
          <w:sz w:val="24"/>
          <w:szCs w:val="24"/>
          <w:lang w:val="en-GB" w:bidi="en-US"/>
        </w:rPr>
        <w:t>Eastvaal Motors</w:t>
      </w:r>
      <w:r w:rsidR="0026669B" w:rsidRPr="00702A39">
        <w:rPr>
          <w:rFonts w:ascii="Century Gothic" w:hAnsi="Century Gothic" w:cs="Tahoma"/>
          <w:color w:val="000000" w:themeColor="text1"/>
          <w:sz w:val="24"/>
          <w:szCs w:val="24"/>
          <w:lang w:val="en-GB" w:bidi="en-US"/>
        </w:rPr>
        <w:t>’s</w:t>
      </w:r>
      <w:r w:rsidRPr="00702A39">
        <w:rPr>
          <w:rFonts w:ascii="Century Gothic" w:hAnsi="Century Gothic" w:cs="Tahoma"/>
          <w:color w:val="000000" w:themeColor="text1"/>
          <w:sz w:val="24"/>
          <w:szCs w:val="24"/>
          <w:lang w:val="en-GB" w:bidi="en-US"/>
        </w:rPr>
        <w:t xml:space="preserve">’ contractual obligations to customers, clients, suppliers, service providers, employees, directors and other third </w:t>
      </w:r>
      <w:proofErr w:type="gramStart"/>
      <w:r w:rsidRPr="00702A39">
        <w:rPr>
          <w:rFonts w:ascii="Century Gothic" w:hAnsi="Century Gothic" w:cs="Tahoma"/>
          <w:color w:val="000000" w:themeColor="text1"/>
          <w:sz w:val="24"/>
          <w:szCs w:val="24"/>
          <w:lang w:val="en-GB" w:bidi="en-US"/>
        </w:rPr>
        <w:t>parties;</w:t>
      </w:r>
      <w:proofErr w:type="gramEnd"/>
    </w:p>
    <w:p w14:paraId="4D6E1683" w14:textId="77777777" w:rsidR="001A52EE" w:rsidRPr="00702A39" w:rsidRDefault="001A52EE" w:rsidP="00B24A5E">
      <w:pPr>
        <w:pStyle w:val="TOC1"/>
        <w:numPr>
          <w:ilvl w:val="0"/>
          <w:numId w:val="25"/>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for travel purposes </w:t>
      </w:r>
    </w:p>
    <w:p w14:paraId="13628F29" w14:textId="77777777" w:rsidR="001A52EE" w:rsidRPr="00702A39" w:rsidRDefault="001A52EE" w:rsidP="00B24A5E">
      <w:pPr>
        <w:pStyle w:val="TOC1"/>
        <w:numPr>
          <w:ilvl w:val="0"/>
          <w:numId w:val="25"/>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for recruitment </w:t>
      </w:r>
      <w:proofErr w:type="gramStart"/>
      <w:r w:rsidRPr="00702A39">
        <w:rPr>
          <w:rFonts w:ascii="Century Gothic" w:hAnsi="Century Gothic" w:cs="Tahoma"/>
          <w:color w:val="000000" w:themeColor="text1"/>
          <w:sz w:val="24"/>
          <w:szCs w:val="24"/>
          <w:lang w:val="en-GB" w:bidi="en-US"/>
        </w:rPr>
        <w:t>purposes;</w:t>
      </w:r>
      <w:proofErr w:type="gramEnd"/>
    </w:p>
    <w:p w14:paraId="471ADD21" w14:textId="77777777" w:rsidR="001A52EE" w:rsidRPr="00702A39" w:rsidRDefault="001A52EE" w:rsidP="00B24A5E">
      <w:pPr>
        <w:pStyle w:val="TOC1"/>
        <w:numPr>
          <w:ilvl w:val="0"/>
          <w:numId w:val="25"/>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for employment </w:t>
      </w:r>
      <w:proofErr w:type="gramStart"/>
      <w:r w:rsidRPr="00702A39">
        <w:rPr>
          <w:rFonts w:ascii="Century Gothic" w:hAnsi="Century Gothic" w:cs="Tahoma"/>
          <w:color w:val="000000" w:themeColor="text1"/>
          <w:sz w:val="24"/>
          <w:szCs w:val="24"/>
          <w:lang w:val="en-GB" w:bidi="en-US"/>
        </w:rPr>
        <w:t>purposes;</w:t>
      </w:r>
      <w:proofErr w:type="gramEnd"/>
    </w:p>
    <w:p w14:paraId="6CA20E88" w14:textId="77777777" w:rsidR="001A52EE" w:rsidRPr="00702A39" w:rsidRDefault="001A52EE" w:rsidP="00B24A5E">
      <w:pPr>
        <w:pStyle w:val="TOC1"/>
        <w:numPr>
          <w:ilvl w:val="0"/>
          <w:numId w:val="25"/>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Marketing and </w:t>
      </w:r>
      <w:proofErr w:type="gramStart"/>
      <w:r w:rsidRPr="00702A39">
        <w:rPr>
          <w:rFonts w:ascii="Century Gothic" w:hAnsi="Century Gothic" w:cs="Tahoma"/>
          <w:color w:val="000000" w:themeColor="text1"/>
          <w:sz w:val="24"/>
          <w:szCs w:val="24"/>
          <w:lang w:val="en-GB" w:bidi="en-US"/>
        </w:rPr>
        <w:t>advertising;</w:t>
      </w:r>
      <w:proofErr w:type="gramEnd"/>
    </w:p>
    <w:p w14:paraId="2014658E" w14:textId="77777777" w:rsidR="001A52EE" w:rsidRPr="00702A39" w:rsidRDefault="001A52EE" w:rsidP="00B24A5E">
      <w:pPr>
        <w:pStyle w:val="TOC1"/>
        <w:numPr>
          <w:ilvl w:val="0"/>
          <w:numId w:val="25"/>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for health and safety </w:t>
      </w:r>
      <w:proofErr w:type="gramStart"/>
      <w:r w:rsidRPr="00702A39">
        <w:rPr>
          <w:rFonts w:ascii="Century Gothic" w:hAnsi="Century Gothic" w:cs="Tahoma"/>
          <w:color w:val="000000" w:themeColor="text1"/>
          <w:sz w:val="24"/>
          <w:szCs w:val="24"/>
          <w:lang w:val="en-GB" w:bidi="en-US"/>
        </w:rPr>
        <w:t>purposes;</w:t>
      </w:r>
      <w:proofErr w:type="gramEnd"/>
    </w:p>
    <w:p w14:paraId="4988ACA9" w14:textId="77777777" w:rsidR="001A52EE" w:rsidRPr="00702A39" w:rsidRDefault="001A52EE" w:rsidP="00B24A5E">
      <w:pPr>
        <w:pStyle w:val="TOC1"/>
        <w:numPr>
          <w:ilvl w:val="0"/>
          <w:numId w:val="25"/>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Resolving and tracking </w:t>
      </w:r>
      <w:proofErr w:type="gramStart"/>
      <w:r w:rsidRPr="00702A39">
        <w:rPr>
          <w:rFonts w:ascii="Century Gothic" w:hAnsi="Century Gothic" w:cs="Tahoma"/>
          <w:color w:val="000000" w:themeColor="text1"/>
          <w:sz w:val="24"/>
          <w:szCs w:val="24"/>
          <w:lang w:val="en-GB" w:bidi="en-US"/>
        </w:rPr>
        <w:t>complaints;</w:t>
      </w:r>
      <w:proofErr w:type="gramEnd"/>
    </w:p>
    <w:p w14:paraId="1B54B274" w14:textId="3E7382D8" w:rsidR="001A52EE" w:rsidRPr="00702A39" w:rsidRDefault="001A52EE" w:rsidP="00B24A5E">
      <w:pPr>
        <w:pStyle w:val="TOC1"/>
        <w:numPr>
          <w:ilvl w:val="0"/>
          <w:numId w:val="25"/>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Monitoring and securing the assets, </w:t>
      </w:r>
      <w:r w:rsidR="00D66DDC" w:rsidRPr="00702A39">
        <w:rPr>
          <w:rFonts w:ascii="Century Gothic" w:hAnsi="Century Gothic" w:cs="Tahoma"/>
          <w:color w:val="000000" w:themeColor="text1"/>
          <w:sz w:val="24"/>
          <w:szCs w:val="24"/>
          <w:lang w:val="en-GB" w:bidi="en-US"/>
        </w:rPr>
        <w:t>employees,</w:t>
      </w:r>
      <w:r w:rsidRPr="00702A39">
        <w:rPr>
          <w:rFonts w:ascii="Century Gothic" w:hAnsi="Century Gothic" w:cs="Tahoma"/>
          <w:color w:val="000000" w:themeColor="text1"/>
          <w:sz w:val="24"/>
          <w:szCs w:val="24"/>
          <w:lang w:val="en-GB" w:bidi="en-US"/>
        </w:rPr>
        <w:t xml:space="preserve"> and visitors to the premises of </w:t>
      </w:r>
      <w:r w:rsidR="00632E1D" w:rsidRPr="00702A39">
        <w:rPr>
          <w:rFonts w:ascii="Century Gothic" w:hAnsi="Century Gothic" w:cs="Tahoma"/>
          <w:color w:val="000000" w:themeColor="text1"/>
          <w:sz w:val="24"/>
          <w:szCs w:val="24"/>
          <w:lang w:val="en-GB" w:bidi="en-US"/>
        </w:rPr>
        <w:t xml:space="preserve">Eastvaal </w:t>
      </w:r>
      <w:proofErr w:type="gramStart"/>
      <w:r w:rsidR="00632E1D" w:rsidRPr="00702A39">
        <w:rPr>
          <w:rFonts w:ascii="Century Gothic" w:hAnsi="Century Gothic" w:cs="Tahoma"/>
          <w:color w:val="000000" w:themeColor="text1"/>
          <w:sz w:val="24"/>
          <w:szCs w:val="24"/>
          <w:lang w:val="en-GB" w:bidi="en-US"/>
        </w:rPr>
        <w:t>Motors</w:t>
      </w:r>
      <w:r w:rsidRPr="00702A39">
        <w:rPr>
          <w:rFonts w:ascii="Century Gothic" w:hAnsi="Century Gothic" w:cs="Tahoma"/>
          <w:color w:val="000000" w:themeColor="text1"/>
          <w:sz w:val="24"/>
          <w:szCs w:val="24"/>
          <w:lang w:val="en-GB" w:bidi="en-US"/>
        </w:rPr>
        <w:t>;</w:t>
      </w:r>
      <w:proofErr w:type="gramEnd"/>
    </w:p>
    <w:p w14:paraId="1B4EC490" w14:textId="77777777" w:rsidR="001A52EE" w:rsidRPr="00702A39" w:rsidRDefault="001A52EE" w:rsidP="00B24A5E">
      <w:pPr>
        <w:pStyle w:val="TOC1"/>
        <w:numPr>
          <w:ilvl w:val="0"/>
          <w:numId w:val="25"/>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to help us improve the quality of our products and </w:t>
      </w:r>
      <w:proofErr w:type="gramStart"/>
      <w:r w:rsidRPr="00702A39">
        <w:rPr>
          <w:rFonts w:ascii="Century Gothic" w:hAnsi="Century Gothic" w:cs="Tahoma"/>
          <w:color w:val="000000" w:themeColor="text1"/>
          <w:sz w:val="24"/>
          <w:szCs w:val="24"/>
          <w:lang w:val="en-GB" w:bidi="en-US"/>
        </w:rPr>
        <w:t>services;</w:t>
      </w:r>
      <w:proofErr w:type="gramEnd"/>
    </w:p>
    <w:p w14:paraId="37D79989" w14:textId="77777777" w:rsidR="001A52EE" w:rsidRPr="00702A39" w:rsidRDefault="001A52EE" w:rsidP="00B24A5E">
      <w:pPr>
        <w:pStyle w:val="TOC1"/>
        <w:numPr>
          <w:ilvl w:val="0"/>
          <w:numId w:val="25"/>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to help us detect and prevent fraud and money laundering</w:t>
      </w:r>
    </w:p>
    <w:p w14:paraId="6529F2B6" w14:textId="7C2B2D44" w:rsidR="001A52EE" w:rsidRPr="00702A39" w:rsidRDefault="001A52EE" w:rsidP="00356EDF">
      <w:pPr>
        <w:pStyle w:val="TOC1"/>
        <w:numPr>
          <w:ilvl w:val="0"/>
          <w:numId w:val="25"/>
        </w:numPr>
        <w:spacing w:after="0"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Historical record keeping, research and recording statistics necessary for fulfilling </w:t>
      </w:r>
      <w:r w:rsidR="00632E1D" w:rsidRPr="00702A39">
        <w:rPr>
          <w:rFonts w:ascii="Century Gothic" w:hAnsi="Century Gothic" w:cs="Tahoma"/>
          <w:color w:val="000000" w:themeColor="text1"/>
          <w:sz w:val="24"/>
          <w:szCs w:val="24"/>
          <w:lang w:val="en-GB" w:bidi="en-US"/>
        </w:rPr>
        <w:t>Eastvaal Motors</w:t>
      </w:r>
      <w:r w:rsidR="0026669B" w:rsidRPr="00702A39">
        <w:rPr>
          <w:rFonts w:ascii="Century Gothic" w:hAnsi="Century Gothic" w:cs="Tahoma"/>
          <w:color w:val="000000" w:themeColor="text1"/>
          <w:sz w:val="24"/>
          <w:szCs w:val="24"/>
          <w:lang w:val="en-GB" w:bidi="en-US"/>
        </w:rPr>
        <w:t>’s</w:t>
      </w:r>
      <w:r w:rsidRPr="00702A39">
        <w:rPr>
          <w:rFonts w:ascii="Century Gothic" w:hAnsi="Century Gothic" w:cs="Tahoma"/>
          <w:color w:val="000000" w:themeColor="text1"/>
          <w:sz w:val="24"/>
          <w:szCs w:val="24"/>
          <w:lang w:val="en-GB" w:bidi="en-US"/>
        </w:rPr>
        <w:t>’ business objectives.</w:t>
      </w:r>
    </w:p>
    <w:p w14:paraId="49F82C25" w14:textId="77777777" w:rsidR="00953863" w:rsidRPr="00702A39" w:rsidRDefault="00953863" w:rsidP="00356EDF">
      <w:pPr>
        <w:pStyle w:val="TOC1"/>
        <w:spacing w:after="0" w:line="240" w:lineRule="auto"/>
        <w:ind w:left="-426" w:firstLine="0"/>
        <w:rPr>
          <w:rFonts w:ascii="Century Gothic" w:hAnsi="Century Gothic" w:cs="Tahoma"/>
          <w:color w:val="000000" w:themeColor="text1"/>
          <w:sz w:val="24"/>
          <w:szCs w:val="24"/>
          <w:lang w:val="en-GB" w:bidi="en-US"/>
        </w:rPr>
      </w:pPr>
    </w:p>
    <w:p w14:paraId="15511712" w14:textId="56C9C4C8" w:rsidR="001A52EE" w:rsidRPr="00702A39" w:rsidRDefault="001A52EE" w:rsidP="00702A39">
      <w:pPr>
        <w:pStyle w:val="Heading2"/>
        <w:spacing w:line="240" w:lineRule="auto"/>
        <w:ind w:left="0" w:hanging="436"/>
        <w:rPr>
          <w:rFonts w:ascii="Century Gothic" w:hAnsi="Century Gothic" w:cs="Tahoma"/>
          <w:b/>
          <w:bCs/>
          <w:sz w:val="24"/>
          <w:szCs w:val="24"/>
          <w:lang w:val="en-GB" w:bidi="en-US"/>
        </w:rPr>
      </w:pPr>
      <w:bookmarkStart w:id="25" w:name="_Toc113523396"/>
      <w:r w:rsidRPr="00702A39">
        <w:rPr>
          <w:rFonts w:ascii="Century Gothic" w:hAnsi="Century Gothic" w:cs="Tahoma"/>
          <w:b/>
          <w:bCs/>
          <w:sz w:val="24"/>
          <w:szCs w:val="24"/>
          <w:lang w:val="en-GB" w:bidi="en-US"/>
        </w:rPr>
        <w:t xml:space="preserve">Categories of data subjects and personal information processed by </w:t>
      </w:r>
      <w:r w:rsidR="00632E1D" w:rsidRPr="00702A39">
        <w:rPr>
          <w:rFonts w:ascii="Century Gothic" w:hAnsi="Century Gothic" w:cs="Tahoma"/>
          <w:b/>
          <w:bCs/>
          <w:sz w:val="24"/>
          <w:szCs w:val="24"/>
          <w:lang w:val="en-GB" w:bidi="en-US"/>
        </w:rPr>
        <w:t>Eastvaal Motors</w:t>
      </w:r>
      <w:bookmarkEnd w:id="25"/>
    </w:p>
    <w:p w14:paraId="17292C13" w14:textId="77777777" w:rsidR="00D55DEC" w:rsidRPr="00702A39" w:rsidRDefault="00D55DEC" w:rsidP="009E1AB6">
      <w:pPr>
        <w:spacing w:line="240" w:lineRule="auto"/>
        <w:ind w:left="-426"/>
        <w:rPr>
          <w:rFonts w:ascii="Century Gothic" w:hAnsi="Century Gothic" w:cs="Tahoma"/>
          <w:sz w:val="24"/>
          <w:szCs w:val="24"/>
          <w:lang w:val="en-GB" w:bidi="en-US"/>
        </w:rPr>
      </w:pPr>
    </w:p>
    <w:p w14:paraId="62EED70B" w14:textId="3DD3518E" w:rsidR="001A52EE" w:rsidRPr="00702A39" w:rsidRDefault="00632E1D" w:rsidP="00B24A5E">
      <w:pPr>
        <w:pStyle w:val="Heading3"/>
        <w:tabs>
          <w:tab w:val="left" w:pos="284"/>
        </w:tabs>
        <w:spacing w:line="240" w:lineRule="auto"/>
        <w:ind w:left="142" w:hanging="578"/>
        <w:rPr>
          <w:rFonts w:ascii="Century Gothic" w:hAnsi="Century Gothic" w:cs="Tahoma"/>
          <w:szCs w:val="24"/>
          <w:lang w:val="en-GB" w:bidi="en-US"/>
        </w:rPr>
      </w:pPr>
      <w:bookmarkStart w:id="26" w:name="_Toc113523397"/>
      <w:r w:rsidRPr="00702A39">
        <w:rPr>
          <w:rFonts w:ascii="Century Gothic" w:hAnsi="Century Gothic" w:cs="Tahoma"/>
          <w:szCs w:val="24"/>
          <w:lang w:val="en-GB" w:bidi="en-US"/>
        </w:rPr>
        <w:t>Eastvaal Motors</w:t>
      </w:r>
      <w:r w:rsidR="00710BD7" w:rsidRPr="00702A39">
        <w:rPr>
          <w:rFonts w:ascii="Century Gothic" w:hAnsi="Century Gothic" w:cs="Tahoma"/>
          <w:szCs w:val="24"/>
          <w:lang w:val="en-GB" w:bidi="en-US"/>
        </w:rPr>
        <w:t xml:space="preserve"> </w:t>
      </w:r>
      <w:r w:rsidR="001A52EE" w:rsidRPr="00702A39">
        <w:rPr>
          <w:rFonts w:ascii="Century Gothic" w:hAnsi="Century Gothic" w:cs="Tahoma"/>
          <w:szCs w:val="24"/>
          <w:lang w:val="en-GB" w:bidi="en-US"/>
        </w:rPr>
        <w:t xml:space="preserve">may process the personal information of the following categories of data subjects, which includes current, </w:t>
      </w:r>
      <w:r w:rsidR="00F3307D" w:rsidRPr="00702A39">
        <w:rPr>
          <w:rFonts w:ascii="Century Gothic" w:hAnsi="Century Gothic" w:cs="Tahoma"/>
          <w:szCs w:val="24"/>
          <w:lang w:val="en-GB" w:bidi="en-US"/>
        </w:rPr>
        <w:t>past,</w:t>
      </w:r>
      <w:r w:rsidR="001A52EE" w:rsidRPr="00702A39">
        <w:rPr>
          <w:rFonts w:ascii="Century Gothic" w:hAnsi="Century Gothic" w:cs="Tahoma"/>
          <w:szCs w:val="24"/>
          <w:lang w:val="en-GB" w:bidi="en-US"/>
        </w:rPr>
        <w:t xml:space="preserve"> and prospective data subjects:</w:t>
      </w:r>
      <w:bookmarkEnd w:id="26"/>
      <w:r w:rsidR="001A52EE" w:rsidRPr="00702A39">
        <w:rPr>
          <w:rFonts w:ascii="Century Gothic" w:hAnsi="Century Gothic" w:cs="Tahoma"/>
          <w:szCs w:val="24"/>
          <w:lang w:val="en-GB" w:bidi="en-US"/>
        </w:rPr>
        <w:t xml:space="preserve"> </w:t>
      </w:r>
    </w:p>
    <w:p w14:paraId="28FF4FE7" w14:textId="77777777" w:rsidR="00D55DEC" w:rsidRPr="00702A39" w:rsidRDefault="00D55DEC" w:rsidP="009E1AB6">
      <w:pPr>
        <w:spacing w:line="240" w:lineRule="auto"/>
        <w:ind w:left="-426"/>
        <w:rPr>
          <w:rFonts w:ascii="Century Gothic" w:hAnsi="Century Gothic" w:cs="Tahoma"/>
          <w:sz w:val="24"/>
          <w:szCs w:val="24"/>
          <w:lang w:val="en-GB" w:bidi="en-US"/>
        </w:rPr>
      </w:pPr>
    </w:p>
    <w:p w14:paraId="7FBCA219" w14:textId="16EB51ED" w:rsidR="001A52EE" w:rsidRPr="00702A39" w:rsidRDefault="001A52EE" w:rsidP="00B24A5E">
      <w:pPr>
        <w:pStyle w:val="TOC1"/>
        <w:numPr>
          <w:ilvl w:val="0"/>
          <w:numId w:val="26"/>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Customer and employees, representatives, agents, </w:t>
      </w:r>
      <w:r w:rsidR="00D66DDC" w:rsidRPr="00702A39">
        <w:rPr>
          <w:rFonts w:ascii="Century Gothic" w:hAnsi="Century Gothic" w:cs="Tahoma"/>
          <w:color w:val="000000" w:themeColor="text1"/>
          <w:sz w:val="24"/>
          <w:szCs w:val="24"/>
          <w:lang w:val="en-GB" w:bidi="en-US"/>
        </w:rPr>
        <w:t>contractors,</w:t>
      </w:r>
      <w:r w:rsidRPr="00702A39">
        <w:rPr>
          <w:rFonts w:ascii="Century Gothic" w:hAnsi="Century Gothic" w:cs="Tahoma"/>
          <w:color w:val="000000" w:themeColor="text1"/>
          <w:sz w:val="24"/>
          <w:szCs w:val="24"/>
          <w:lang w:val="en-GB" w:bidi="en-US"/>
        </w:rPr>
        <w:t xml:space="preserve"> and service providers of such </w:t>
      </w:r>
      <w:proofErr w:type="gramStart"/>
      <w:r w:rsidRPr="00702A39">
        <w:rPr>
          <w:rFonts w:ascii="Century Gothic" w:hAnsi="Century Gothic" w:cs="Tahoma"/>
          <w:color w:val="000000" w:themeColor="text1"/>
          <w:sz w:val="24"/>
          <w:szCs w:val="24"/>
          <w:lang w:val="en-GB" w:bidi="en-US"/>
        </w:rPr>
        <w:t>customers;</w:t>
      </w:r>
      <w:proofErr w:type="gramEnd"/>
    </w:p>
    <w:p w14:paraId="02A3A8E0" w14:textId="5EE7C4A2" w:rsidR="001A52EE" w:rsidRPr="00702A39" w:rsidRDefault="001A52EE" w:rsidP="00B24A5E">
      <w:pPr>
        <w:pStyle w:val="TOC1"/>
        <w:numPr>
          <w:ilvl w:val="0"/>
          <w:numId w:val="26"/>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Suppliers, service providers to and vendors of </w:t>
      </w:r>
      <w:r w:rsidR="00632E1D" w:rsidRPr="00702A39">
        <w:rPr>
          <w:rFonts w:ascii="Century Gothic" w:hAnsi="Century Gothic" w:cs="Tahoma"/>
          <w:color w:val="000000" w:themeColor="text1"/>
          <w:sz w:val="24"/>
          <w:szCs w:val="24"/>
          <w:lang w:val="en-GB" w:bidi="en-US"/>
        </w:rPr>
        <w:t>Eastvaal Motors</w:t>
      </w:r>
      <w:r w:rsidR="004F1CCF">
        <w:rPr>
          <w:rFonts w:ascii="Century Gothic" w:hAnsi="Century Gothic" w:cs="Tahoma"/>
          <w:color w:val="000000" w:themeColor="text1"/>
          <w:sz w:val="24"/>
          <w:szCs w:val="24"/>
          <w:lang w:val="en-GB" w:bidi="en-US"/>
        </w:rPr>
        <w:t xml:space="preserve"> </w:t>
      </w:r>
      <w:r w:rsidRPr="00702A39">
        <w:rPr>
          <w:rFonts w:ascii="Century Gothic" w:hAnsi="Century Gothic" w:cs="Tahoma"/>
          <w:color w:val="000000" w:themeColor="text1"/>
          <w:sz w:val="24"/>
          <w:szCs w:val="24"/>
          <w:lang w:val="en-GB" w:bidi="en-US"/>
        </w:rPr>
        <w:t xml:space="preserve">and employees, representatives, agents, contractors and service providers of such suppliers and service </w:t>
      </w:r>
      <w:proofErr w:type="gramStart"/>
      <w:r w:rsidRPr="00702A39">
        <w:rPr>
          <w:rFonts w:ascii="Century Gothic" w:hAnsi="Century Gothic" w:cs="Tahoma"/>
          <w:color w:val="000000" w:themeColor="text1"/>
          <w:sz w:val="24"/>
          <w:szCs w:val="24"/>
          <w:lang w:val="en-GB" w:bidi="en-US"/>
        </w:rPr>
        <w:t>providers;</w:t>
      </w:r>
      <w:proofErr w:type="gramEnd"/>
    </w:p>
    <w:p w14:paraId="5B923C5D" w14:textId="097DF29F" w:rsidR="001A52EE" w:rsidRPr="00702A39" w:rsidRDefault="001A52EE" w:rsidP="00B24A5E">
      <w:pPr>
        <w:pStyle w:val="TOC1"/>
        <w:numPr>
          <w:ilvl w:val="0"/>
          <w:numId w:val="26"/>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Directors and officers of </w:t>
      </w:r>
      <w:r w:rsidR="00632E1D" w:rsidRPr="00702A39">
        <w:rPr>
          <w:rFonts w:ascii="Century Gothic" w:hAnsi="Century Gothic" w:cs="Tahoma"/>
          <w:color w:val="000000" w:themeColor="text1"/>
          <w:sz w:val="24"/>
          <w:szCs w:val="24"/>
          <w:lang w:val="en-GB" w:bidi="en-US"/>
        </w:rPr>
        <w:t xml:space="preserve">Eastvaal </w:t>
      </w:r>
      <w:proofErr w:type="gramStart"/>
      <w:r w:rsidR="00632E1D" w:rsidRPr="00702A39">
        <w:rPr>
          <w:rFonts w:ascii="Century Gothic" w:hAnsi="Century Gothic" w:cs="Tahoma"/>
          <w:color w:val="000000" w:themeColor="text1"/>
          <w:sz w:val="24"/>
          <w:szCs w:val="24"/>
          <w:lang w:val="en-GB" w:bidi="en-US"/>
        </w:rPr>
        <w:t>Motors</w:t>
      </w:r>
      <w:r w:rsidRPr="00702A39">
        <w:rPr>
          <w:rFonts w:ascii="Century Gothic" w:hAnsi="Century Gothic" w:cs="Tahoma"/>
          <w:color w:val="000000" w:themeColor="text1"/>
          <w:sz w:val="24"/>
          <w:szCs w:val="24"/>
          <w:lang w:val="en-GB" w:bidi="en-US"/>
        </w:rPr>
        <w:t>;</w:t>
      </w:r>
      <w:proofErr w:type="gramEnd"/>
    </w:p>
    <w:p w14:paraId="1422B553" w14:textId="77777777" w:rsidR="001A52EE" w:rsidRPr="00702A39" w:rsidRDefault="001A52EE" w:rsidP="00B24A5E">
      <w:pPr>
        <w:pStyle w:val="TOC1"/>
        <w:numPr>
          <w:ilvl w:val="0"/>
          <w:numId w:val="26"/>
        </w:numPr>
        <w:spacing w:line="240" w:lineRule="auto"/>
        <w:ind w:left="142" w:hanging="568"/>
        <w:rPr>
          <w:rFonts w:ascii="Century Gothic" w:hAnsi="Century Gothic" w:cs="Tahoma"/>
          <w:color w:val="000000" w:themeColor="text1"/>
          <w:sz w:val="24"/>
          <w:szCs w:val="24"/>
          <w:lang w:val="en-GB" w:bidi="en-US"/>
        </w:rPr>
      </w:pPr>
      <w:proofErr w:type="gramStart"/>
      <w:r w:rsidRPr="00702A39">
        <w:rPr>
          <w:rFonts w:ascii="Century Gothic" w:hAnsi="Century Gothic" w:cs="Tahoma"/>
          <w:color w:val="000000" w:themeColor="text1"/>
          <w:sz w:val="24"/>
          <w:szCs w:val="24"/>
          <w:lang w:val="en-GB" w:bidi="en-US"/>
        </w:rPr>
        <w:t>Shareholders;</w:t>
      </w:r>
      <w:proofErr w:type="gramEnd"/>
    </w:p>
    <w:p w14:paraId="1292ED19" w14:textId="77777777" w:rsidR="001A52EE" w:rsidRPr="00702A39" w:rsidRDefault="001A52EE" w:rsidP="00B24A5E">
      <w:pPr>
        <w:pStyle w:val="TOC1"/>
        <w:numPr>
          <w:ilvl w:val="0"/>
          <w:numId w:val="26"/>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Existing and former employees (including contractors, agents, temporary and casual employees</w:t>
      </w:r>
      <w:proofErr w:type="gramStart"/>
      <w:r w:rsidRPr="00702A39">
        <w:rPr>
          <w:rFonts w:ascii="Century Gothic" w:hAnsi="Century Gothic" w:cs="Tahoma"/>
          <w:color w:val="000000" w:themeColor="text1"/>
          <w:sz w:val="24"/>
          <w:szCs w:val="24"/>
          <w:lang w:val="en-GB" w:bidi="en-US"/>
        </w:rPr>
        <w:t>);</w:t>
      </w:r>
      <w:proofErr w:type="gramEnd"/>
    </w:p>
    <w:p w14:paraId="299E978C" w14:textId="60F7C292" w:rsidR="001A52EE" w:rsidRPr="00702A39" w:rsidRDefault="001A52EE" w:rsidP="00B24A5E">
      <w:pPr>
        <w:pStyle w:val="TOC1"/>
        <w:numPr>
          <w:ilvl w:val="0"/>
          <w:numId w:val="26"/>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Visitors to any premises of </w:t>
      </w:r>
      <w:r w:rsidR="00632E1D" w:rsidRPr="00702A39">
        <w:rPr>
          <w:rFonts w:ascii="Century Gothic" w:hAnsi="Century Gothic" w:cs="Tahoma"/>
          <w:color w:val="000000" w:themeColor="text1"/>
          <w:sz w:val="24"/>
          <w:szCs w:val="24"/>
          <w:lang w:val="en-GB" w:bidi="en-US"/>
        </w:rPr>
        <w:t xml:space="preserve">Eastvaal </w:t>
      </w:r>
      <w:proofErr w:type="gramStart"/>
      <w:r w:rsidR="00632E1D" w:rsidRPr="00702A39">
        <w:rPr>
          <w:rFonts w:ascii="Century Gothic" w:hAnsi="Century Gothic" w:cs="Tahoma"/>
          <w:color w:val="000000" w:themeColor="text1"/>
          <w:sz w:val="24"/>
          <w:szCs w:val="24"/>
          <w:lang w:val="en-GB" w:bidi="en-US"/>
        </w:rPr>
        <w:t>Motors</w:t>
      </w:r>
      <w:r w:rsidRPr="00702A39">
        <w:rPr>
          <w:rFonts w:ascii="Century Gothic" w:hAnsi="Century Gothic" w:cs="Tahoma"/>
          <w:color w:val="000000" w:themeColor="text1"/>
          <w:sz w:val="24"/>
          <w:szCs w:val="24"/>
          <w:lang w:val="en-GB" w:bidi="en-US"/>
        </w:rPr>
        <w:t>;</w:t>
      </w:r>
      <w:proofErr w:type="gramEnd"/>
      <w:r w:rsidRPr="00702A39">
        <w:rPr>
          <w:rFonts w:ascii="Century Gothic" w:hAnsi="Century Gothic" w:cs="Tahoma"/>
          <w:color w:val="000000" w:themeColor="text1"/>
          <w:sz w:val="24"/>
          <w:szCs w:val="24"/>
          <w:lang w:val="en-GB" w:bidi="en-US"/>
        </w:rPr>
        <w:t xml:space="preserve"> </w:t>
      </w:r>
    </w:p>
    <w:p w14:paraId="4428A9EE" w14:textId="47C65824" w:rsidR="001A52EE" w:rsidRPr="00702A39" w:rsidRDefault="001A52EE" w:rsidP="00B24A5E">
      <w:pPr>
        <w:pStyle w:val="TOC1"/>
        <w:numPr>
          <w:ilvl w:val="0"/>
          <w:numId w:val="27"/>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Complaints, </w:t>
      </w:r>
      <w:r w:rsidR="00D66DDC" w:rsidRPr="00702A39">
        <w:rPr>
          <w:rFonts w:ascii="Century Gothic" w:hAnsi="Century Gothic" w:cs="Tahoma"/>
          <w:color w:val="000000" w:themeColor="text1"/>
          <w:sz w:val="24"/>
          <w:szCs w:val="24"/>
          <w:lang w:val="en-GB" w:bidi="en-US"/>
        </w:rPr>
        <w:t>correspondents,</w:t>
      </w:r>
      <w:r w:rsidRPr="00702A39">
        <w:rPr>
          <w:rFonts w:ascii="Century Gothic" w:hAnsi="Century Gothic" w:cs="Tahoma"/>
          <w:color w:val="000000" w:themeColor="text1"/>
          <w:sz w:val="24"/>
          <w:szCs w:val="24"/>
          <w:lang w:val="en-GB" w:bidi="en-US"/>
        </w:rPr>
        <w:t xml:space="preserve"> and enquiries; and</w:t>
      </w:r>
    </w:p>
    <w:p w14:paraId="670BE1A8" w14:textId="77777777" w:rsidR="001A52EE" w:rsidRPr="00702A39" w:rsidRDefault="001A52EE" w:rsidP="00356EDF">
      <w:pPr>
        <w:pStyle w:val="TOC1"/>
        <w:numPr>
          <w:ilvl w:val="0"/>
          <w:numId w:val="27"/>
        </w:numPr>
        <w:spacing w:after="0"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to monitor access, secure and manage our premises and facilities.</w:t>
      </w:r>
    </w:p>
    <w:p w14:paraId="18303BA9" w14:textId="77777777" w:rsidR="002C7673" w:rsidRPr="00702A39" w:rsidRDefault="002C7673" w:rsidP="00356EDF">
      <w:pPr>
        <w:spacing w:after="0" w:line="240" w:lineRule="auto"/>
        <w:ind w:left="142" w:hanging="568"/>
        <w:rPr>
          <w:rFonts w:ascii="Century Gothic" w:hAnsi="Century Gothic" w:cs="Tahoma"/>
          <w:color w:val="000000" w:themeColor="text1"/>
          <w:sz w:val="24"/>
          <w:szCs w:val="24"/>
          <w:lang w:val="en-GB" w:bidi="en-US"/>
        </w:rPr>
      </w:pPr>
    </w:p>
    <w:p w14:paraId="4DDCCDD6" w14:textId="368F767E" w:rsidR="001A52EE" w:rsidRPr="00702A39" w:rsidRDefault="00335784" w:rsidP="00335784">
      <w:pPr>
        <w:spacing w:line="240" w:lineRule="auto"/>
        <w:ind w:left="142" w:hanging="709"/>
        <w:rPr>
          <w:rFonts w:ascii="Century Gothic" w:hAnsi="Century Gothic" w:cs="Tahoma"/>
          <w:color w:val="000000" w:themeColor="text1"/>
          <w:sz w:val="24"/>
          <w:szCs w:val="24"/>
          <w:lang w:val="en-GB" w:bidi="en-US"/>
        </w:rPr>
      </w:pPr>
      <w:r>
        <w:rPr>
          <w:rFonts w:ascii="Century Gothic" w:hAnsi="Century Gothic" w:cs="Tahoma"/>
          <w:color w:val="000000" w:themeColor="text1"/>
          <w:sz w:val="24"/>
          <w:szCs w:val="24"/>
          <w:lang w:val="en-GB" w:bidi="en-US"/>
        </w:rPr>
        <w:t xml:space="preserve">4.2.2 </w:t>
      </w:r>
      <w:r w:rsidR="001A52EE" w:rsidRPr="00702A39">
        <w:rPr>
          <w:rFonts w:ascii="Century Gothic" w:hAnsi="Century Gothic" w:cs="Tahoma"/>
          <w:color w:val="000000" w:themeColor="text1"/>
          <w:sz w:val="24"/>
          <w:szCs w:val="24"/>
          <w:lang w:val="en-GB" w:bidi="en-US"/>
        </w:rPr>
        <w:t xml:space="preserve">The nature of personal information processed in respect of the above data subjects may include, as may be applicable: </w:t>
      </w:r>
    </w:p>
    <w:p w14:paraId="5BC402D3" w14:textId="77777777" w:rsidR="00B24A5E" w:rsidRPr="00702A39" w:rsidRDefault="00B24A5E" w:rsidP="00B24A5E">
      <w:pPr>
        <w:spacing w:line="240" w:lineRule="auto"/>
        <w:ind w:left="142" w:hanging="568"/>
        <w:rPr>
          <w:rFonts w:ascii="Century Gothic" w:hAnsi="Century Gothic" w:cs="Tahoma"/>
          <w:color w:val="000000" w:themeColor="text1"/>
          <w:sz w:val="24"/>
          <w:szCs w:val="24"/>
          <w:lang w:val="en-GB" w:bidi="en-US"/>
        </w:rPr>
      </w:pPr>
    </w:p>
    <w:p w14:paraId="2AD1627C" w14:textId="306EC71D" w:rsidR="001A52EE" w:rsidRPr="00702A39" w:rsidRDefault="001A52EE" w:rsidP="00B24A5E">
      <w:pPr>
        <w:pStyle w:val="TOC1"/>
        <w:numPr>
          <w:ilvl w:val="0"/>
          <w:numId w:val="27"/>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lastRenderedPageBreak/>
        <w:t xml:space="preserve">Name, identifying number, symbol, email address, physical address, telephone number, location information, online </w:t>
      </w:r>
      <w:r w:rsidR="00F3307D" w:rsidRPr="00702A39">
        <w:rPr>
          <w:rFonts w:ascii="Century Gothic" w:hAnsi="Century Gothic" w:cs="Tahoma"/>
          <w:color w:val="000000" w:themeColor="text1"/>
          <w:sz w:val="24"/>
          <w:szCs w:val="24"/>
          <w:lang w:val="en-GB" w:bidi="en-US"/>
        </w:rPr>
        <w:t>identifier,</w:t>
      </w:r>
      <w:r w:rsidRPr="00702A39">
        <w:rPr>
          <w:rFonts w:ascii="Century Gothic" w:hAnsi="Century Gothic" w:cs="Tahoma"/>
          <w:color w:val="000000" w:themeColor="text1"/>
          <w:sz w:val="24"/>
          <w:szCs w:val="24"/>
          <w:lang w:val="en-GB" w:bidi="en-US"/>
        </w:rPr>
        <w:t xml:space="preserve"> or other particular assignment to the </w:t>
      </w:r>
      <w:proofErr w:type="gramStart"/>
      <w:r w:rsidRPr="00702A39">
        <w:rPr>
          <w:rFonts w:ascii="Century Gothic" w:hAnsi="Century Gothic" w:cs="Tahoma"/>
          <w:color w:val="000000" w:themeColor="text1"/>
          <w:sz w:val="24"/>
          <w:szCs w:val="24"/>
          <w:lang w:val="en-GB" w:bidi="en-US"/>
        </w:rPr>
        <w:t>person;</w:t>
      </w:r>
      <w:proofErr w:type="gramEnd"/>
    </w:p>
    <w:p w14:paraId="3DBBFD6C" w14:textId="77777777" w:rsidR="001A52EE" w:rsidRPr="00702A39" w:rsidRDefault="001A52EE" w:rsidP="00B24A5E">
      <w:pPr>
        <w:pStyle w:val="TOC1"/>
        <w:numPr>
          <w:ilvl w:val="0"/>
          <w:numId w:val="27"/>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Biometric </w:t>
      </w:r>
      <w:proofErr w:type="gramStart"/>
      <w:r w:rsidRPr="00702A39">
        <w:rPr>
          <w:rFonts w:ascii="Century Gothic" w:hAnsi="Century Gothic" w:cs="Tahoma"/>
          <w:color w:val="000000" w:themeColor="text1"/>
          <w:sz w:val="24"/>
          <w:szCs w:val="24"/>
          <w:lang w:val="en-GB" w:bidi="en-US"/>
        </w:rPr>
        <w:t>information;</w:t>
      </w:r>
      <w:proofErr w:type="gramEnd"/>
    </w:p>
    <w:p w14:paraId="6FF5F1EC" w14:textId="77777777" w:rsidR="001A52EE" w:rsidRPr="00702A39" w:rsidRDefault="001A52EE" w:rsidP="00B24A5E">
      <w:pPr>
        <w:pStyle w:val="TOC1"/>
        <w:numPr>
          <w:ilvl w:val="0"/>
          <w:numId w:val="27"/>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Information relating to the education or the medical, financial, criminal or employment history of the data </w:t>
      </w:r>
      <w:proofErr w:type="gramStart"/>
      <w:r w:rsidRPr="00702A39">
        <w:rPr>
          <w:rFonts w:ascii="Century Gothic" w:hAnsi="Century Gothic" w:cs="Tahoma"/>
          <w:color w:val="000000" w:themeColor="text1"/>
          <w:sz w:val="24"/>
          <w:szCs w:val="24"/>
          <w:lang w:val="en-GB" w:bidi="en-US"/>
        </w:rPr>
        <w:t>subject;</w:t>
      </w:r>
      <w:proofErr w:type="gramEnd"/>
    </w:p>
    <w:p w14:paraId="494ED4D5" w14:textId="49277DE3" w:rsidR="001A52EE" w:rsidRPr="00702A39" w:rsidRDefault="001A52EE" w:rsidP="00B24A5E">
      <w:pPr>
        <w:pStyle w:val="TOC1"/>
        <w:numPr>
          <w:ilvl w:val="0"/>
          <w:numId w:val="27"/>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Information relating to the rate, gender, marital status, national origin, age disability, language</w:t>
      </w:r>
      <w:r w:rsidR="00F3307D" w:rsidRPr="00702A39">
        <w:rPr>
          <w:rFonts w:ascii="Century Gothic" w:hAnsi="Century Gothic" w:cs="Tahoma"/>
          <w:color w:val="000000" w:themeColor="text1"/>
          <w:sz w:val="24"/>
          <w:szCs w:val="24"/>
          <w:lang w:val="en-GB" w:bidi="en-US"/>
        </w:rPr>
        <w:t>,</w:t>
      </w:r>
      <w:r w:rsidRPr="00702A39">
        <w:rPr>
          <w:rFonts w:ascii="Century Gothic" w:hAnsi="Century Gothic" w:cs="Tahoma"/>
          <w:color w:val="000000" w:themeColor="text1"/>
          <w:sz w:val="24"/>
          <w:szCs w:val="24"/>
          <w:lang w:val="en-GB" w:bidi="en-US"/>
        </w:rPr>
        <w:t xml:space="preserve"> and birth of the data </w:t>
      </w:r>
      <w:proofErr w:type="gramStart"/>
      <w:r w:rsidRPr="00702A39">
        <w:rPr>
          <w:rFonts w:ascii="Century Gothic" w:hAnsi="Century Gothic" w:cs="Tahoma"/>
          <w:color w:val="000000" w:themeColor="text1"/>
          <w:sz w:val="24"/>
          <w:szCs w:val="24"/>
          <w:lang w:val="en-GB" w:bidi="en-US"/>
        </w:rPr>
        <w:t>subject;</w:t>
      </w:r>
      <w:proofErr w:type="gramEnd"/>
    </w:p>
    <w:p w14:paraId="7047D102" w14:textId="7DAF4CF0" w:rsidR="001A52EE" w:rsidRPr="00702A39" w:rsidRDefault="001A52EE" w:rsidP="00B24A5E">
      <w:pPr>
        <w:pStyle w:val="TOC1"/>
        <w:numPr>
          <w:ilvl w:val="0"/>
          <w:numId w:val="27"/>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The personal opinions, </w:t>
      </w:r>
      <w:r w:rsidR="00F3307D" w:rsidRPr="00702A39">
        <w:rPr>
          <w:rFonts w:ascii="Century Gothic" w:hAnsi="Century Gothic" w:cs="Tahoma"/>
          <w:color w:val="000000" w:themeColor="text1"/>
          <w:sz w:val="24"/>
          <w:szCs w:val="24"/>
          <w:lang w:val="en-GB" w:bidi="en-US"/>
        </w:rPr>
        <w:t>views,</w:t>
      </w:r>
      <w:r w:rsidRPr="00702A39">
        <w:rPr>
          <w:rFonts w:ascii="Century Gothic" w:hAnsi="Century Gothic" w:cs="Tahoma"/>
          <w:color w:val="000000" w:themeColor="text1"/>
          <w:sz w:val="24"/>
          <w:szCs w:val="24"/>
          <w:lang w:val="en-GB" w:bidi="en-US"/>
        </w:rPr>
        <w:t xml:space="preserve"> or preferences of the data </w:t>
      </w:r>
      <w:proofErr w:type="gramStart"/>
      <w:r w:rsidRPr="00702A39">
        <w:rPr>
          <w:rFonts w:ascii="Century Gothic" w:hAnsi="Century Gothic" w:cs="Tahoma"/>
          <w:color w:val="000000" w:themeColor="text1"/>
          <w:sz w:val="24"/>
          <w:szCs w:val="24"/>
          <w:lang w:val="en-GB" w:bidi="en-US"/>
        </w:rPr>
        <w:t>subject;</w:t>
      </w:r>
      <w:proofErr w:type="gramEnd"/>
    </w:p>
    <w:p w14:paraId="0E2A2D92" w14:textId="77777777" w:rsidR="001A52EE" w:rsidRPr="00702A39" w:rsidRDefault="001A52EE" w:rsidP="00B24A5E">
      <w:pPr>
        <w:pStyle w:val="TOC1"/>
        <w:numPr>
          <w:ilvl w:val="0"/>
          <w:numId w:val="27"/>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Confidential correspondence sent by the data </w:t>
      </w:r>
      <w:proofErr w:type="gramStart"/>
      <w:r w:rsidRPr="00702A39">
        <w:rPr>
          <w:rFonts w:ascii="Century Gothic" w:hAnsi="Century Gothic" w:cs="Tahoma"/>
          <w:color w:val="000000" w:themeColor="text1"/>
          <w:sz w:val="24"/>
          <w:szCs w:val="24"/>
          <w:lang w:val="en-GB" w:bidi="en-US"/>
        </w:rPr>
        <w:t>subject;</w:t>
      </w:r>
      <w:proofErr w:type="gramEnd"/>
    </w:p>
    <w:p w14:paraId="0322E6A0" w14:textId="2C058081" w:rsidR="001A52EE" w:rsidRPr="00702A39" w:rsidRDefault="001A52EE" w:rsidP="00356EDF">
      <w:pPr>
        <w:pStyle w:val="TOC1"/>
        <w:numPr>
          <w:ilvl w:val="0"/>
          <w:numId w:val="27"/>
        </w:numPr>
        <w:spacing w:after="0"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The views of opinions of another individual about the data subject.</w:t>
      </w:r>
    </w:p>
    <w:p w14:paraId="6A1F9945" w14:textId="77777777" w:rsidR="00FF7D43" w:rsidRPr="00702A39" w:rsidRDefault="00FF7D43" w:rsidP="00356EDF">
      <w:pPr>
        <w:pStyle w:val="TOC1"/>
        <w:spacing w:after="0" w:line="240" w:lineRule="auto"/>
        <w:ind w:left="142" w:hanging="568"/>
        <w:rPr>
          <w:rFonts w:ascii="Century Gothic" w:hAnsi="Century Gothic" w:cs="Tahoma"/>
          <w:color w:val="000000" w:themeColor="text1"/>
          <w:sz w:val="24"/>
          <w:szCs w:val="24"/>
          <w:lang w:val="en-GB" w:bidi="en-US"/>
        </w:rPr>
      </w:pPr>
    </w:p>
    <w:p w14:paraId="6CF63E85" w14:textId="44C2C759" w:rsidR="001A52EE" w:rsidRPr="00702A39" w:rsidRDefault="001A52EE" w:rsidP="009E1AB6">
      <w:pPr>
        <w:pStyle w:val="Heading2"/>
        <w:spacing w:line="240" w:lineRule="auto"/>
        <w:ind w:left="-426"/>
        <w:rPr>
          <w:rFonts w:ascii="Century Gothic" w:hAnsi="Century Gothic" w:cs="Tahoma"/>
          <w:b/>
          <w:bCs/>
          <w:sz w:val="24"/>
          <w:szCs w:val="24"/>
          <w:lang w:val="en-GB" w:bidi="en-US"/>
        </w:rPr>
      </w:pPr>
      <w:bookmarkStart w:id="27" w:name="_Toc113523398"/>
      <w:r w:rsidRPr="00702A39">
        <w:rPr>
          <w:rFonts w:ascii="Century Gothic" w:hAnsi="Century Gothic" w:cs="Tahoma"/>
          <w:b/>
          <w:bCs/>
          <w:sz w:val="24"/>
          <w:szCs w:val="24"/>
          <w:lang w:val="en-GB" w:bidi="en-US"/>
        </w:rPr>
        <w:t xml:space="preserve">Recipients or categories of </w:t>
      </w:r>
      <w:r w:rsidR="00B24A5E" w:rsidRPr="00702A39">
        <w:rPr>
          <w:rFonts w:ascii="Century Gothic" w:hAnsi="Century Gothic" w:cs="Tahoma"/>
          <w:b/>
          <w:bCs/>
          <w:sz w:val="24"/>
          <w:szCs w:val="24"/>
          <w:lang w:val="en-GB" w:bidi="en-US"/>
        </w:rPr>
        <w:t>recipients</w:t>
      </w:r>
      <w:r w:rsidRPr="00702A39">
        <w:rPr>
          <w:rFonts w:ascii="Century Gothic" w:hAnsi="Century Gothic" w:cs="Tahoma"/>
          <w:b/>
          <w:bCs/>
          <w:sz w:val="24"/>
          <w:szCs w:val="24"/>
          <w:lang w:val="en-GB" w:bidi="en-US"/>
        </w:rPr>
        <w:t xml:space="preserve"> with whom personal information is shared</w:t>
      </w:r>
      <w:bookmarkEnd w:id="27"/>
    </w:p>
    <w:p w14:paraId="2F42AD77" w14:textId="77777777" w:rsidR="00FF7D43" w:rsidRPr="00702A39" w:rsidRDefault="00FF7D43" w:rsidP="009E1AB6">
      <w:pPr>
        <w:spacing w:line="240" w:lineRule="auto"/>
        <w:ind w:left="-426"/>
        <w:rPr>
          <w:rFonts w:ascii="Century Gothic" w:hAnsi="Century Gothic" w:cs="Tahoma"/>
          <w:sz w:val="24"/>
          <w:szCs w:val="24"/>
          <w:lang w:val="en-GB" w:bidi="en-US"/>
        </w:rPr>
      </w:pPr>
    </w:p>
    <w:p w14:paraId="3DC96F94" w14:textId="6D9BBA32" w:rsidR="001A52EE" w:rsidRPr="00702A39" w:rsidRDefault="00632E1D" w:rsidP="00B24A5E">
      <w:pPr>
        <w:pStyle w:val="Heading3"/>
        <w:tabs>
          <w:tab w:val="left" w:pos="142"/>
        </w:tabs>
        <w:spacing w:line="240" w:lineRule="auto"/>
        <w:ind w:left="-426"/>
        <w:rPr>
          <w:rStyle w:val="Heading3Char"/>
          <w:rFonts w:ascii="Century Gothic" w:hAnsi="Century Gothic" w:cs="Tahoma"/>
          <w:szCs w:val="24"/>
          <w:lang w:val="en-GB"/>
        </w:rPr>
      </w:pPr>
      <w:bookmarkStart w:id="28" w:name="_Toc113523399"/>
      <w:r w:rsidRPr="00702A39">
        <w:rPr>
          <w:rFonts w:ascii="Century Gothic" w:hAnsi="Century Gothic" w:cs="Tahoma"/>
          <w:szCs w:val="24"/>
          <w:lang w:val="en-GB" w:bidi="en-US"/>
        </w:rPr>
        <w:t>Eastvaal Motors</w:t>
      </w:r>
      <w:r w:rsidR="00710BD7" w:rsidRPr="00702A39">
        <w:rPr>
          <w:rFonts w:ascii="Century Gothic" w:hAnsi="Century Gothic" w:cs="Tahoma"/>
          <w:szCs w:val="24"/>
          <w:lang w:val="en-GB" w:bidi="en-US"/>
        </w:rPr>
        <w:t xml:space="preserve"> </w:t>
      </w:r>
      <w:r w:rsidR="001A52EE" w:rsidRPr="00702A39">
        <w:rPr>
          <w:rStyle w:val="Heading3Char"/>
          <w:rFonts w:ascii="Century Gothic" w:hAnsi="Century Gothic" w:cs="Tahoma"/>
          <w:szCs w:val="24"/>
          <w:lang w:val="en-GB"/>
        </w:rPr>
        <w:t>may supply personal information to the following recipients:</w:t>
      </w:r>
      <w:bookmarkEnd w:id="28"/>
      <w:r w:rsidR="001A52EE" w:rsidRPr="00702A39">
        <w:rPr>
          <w:rStyle w:val="Heading3Char"/>
          <w:rFonts w:ascii="Century Gothic" w:hAnsi="Century Gothic" w:cs="Tahoma"/>
          <w:szCs w:val="24"/>
          <w:lang w:val="en-GB"/>
        </w:rPr>
        <w:t xml:space="preserve"> </w:t>
      </w:r>
    </w:p>
    <w:p w14:paraId="196ABA57" w14:textId="77777777" w:rsidR="00B24A5E" w:rsidRPr="00702A39" w:rsidRDefault="00B24A5E" w:rsidP="00B24A5E">
      <w:pPr>
        <w:rPr>
          <w:rFonts w:ascii="Century Gothic" w:hAnsi="Century Gothic" w:cs="Tahoma"/>
          <w:sz w:val="24"/>
          <w:szCs w:val="24"/>
          <w:lang w:val="en-GB"/>
        </w:rPr>
      </w:pPr>
    </w:p>
    <w:p w14:paraId="73CA4386" w14:textId="77777777" w:rsidR="001A52EE" w:rsidRPr="00702A39" w:rsidRDefault="001A52EE" w:rsidP="00D66DDC">
      <w:pPr>
        <w:pStyle w:val="TOC1"/>
        <w:numPr>
          <w:ilvl w:val="0"/>
          <w:numId w:val="28"/>
        </w:numPr>
        <w:spacing w:after="0" w:line="276"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Regulatory, statutory and government </w:t>
      </w:r>
      <w:proofErr w:type="gramStart"/>
      <w:r w:rsidRPr="00702A39">
        <w:rPr>
          <w:rFonts w:ascii="Century Gothic" w:hAnsi="Century Gothic" w:cs="Tahoma"/>
          <w:color w:val="000000" w:themeColor="text1"/>
          <w:sz w:val="24"/>
          <w:szCs w:val="24"/>
          <w:lang w:val="en-GB" w:bidi="en-US"/>
        </w:rPr>
        <w:t>bodies;</w:t>
      </w:r>
      <w:proofErr w:type="gramEnd"/>
    </w:p>
    <w:p w14:paraId="318D65D0" w14:textId="345302AB" w:rsidR="001A52EE" w:rsidRPr="00702A39" w:rsidRDefault="001A52EE" w:rsidP="00D66DDC">
      <w:pPr>
        <w:pStyle w:val="TOC1"/>
        <w:numPr>
          <w:ilvl w:val="0"/>
          <w:numId w:val="28"/>
        </w:numPr>
        <w:spacing w:after="0" w:line="276"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Suppliers, service providers, vendors, </w:t>
      </w:r>
      <w:r w:rsidR="00D66DDC" w:rsidRPr="00702A39">
        <w:rPr>
          <w:rFonts w:ascii="Century Gothic" w:hAnsi="Century Gothic" w:cs="Tahoma"/>
          <w:color w:val="000000" w:themeColor="text1"/>
          <w:sz w:val="24"/>
          <w:szCs w:val="24"/>
          <w:lang w:val="en-GB" w:bidi="en-US"/>
        </w:rPr>
        <w:t>agents,</w:t>
      </w:r>
      <w:r w:rsidRPr="00702A39">
        <w:rPr>
          <w:rFonts w:ascii="Century Gothic" w:hAnsi="Century Gothic" w:cs="Tahoma"/>
          <w:color w:val="000000" w:themeColor="text1"/>
          <w:sz w:val="24"/>
          <w:szCs w:val="24"/>
          <w:lang w:val="en-GB" w:bidi="en-US"/>
        </w:rPr>
        <w:t xml:space="preserve"> and representatives of </w:t>
      </w:r>
      <w:r w:rsidR="00632E1D" w:rsidRPr="00702A39">
        <w:rPr>
          <w:rFonts w:ascii="Century Gothic" w:hAnsi="Century Gothic" w:cs="Tahoma"/>
          <w:color w:val="000000" w:themeColor="text1"/>
          <w:sz w:val="24"/>
          <w:szCs w:val="24"/>
          <w:lang w:val="en-GB" w:bidi="en-US"/>
        </w:rPr>
        <w:t xml:space="preserve">Eastvaal </w:t>
      </w:r>
      <w:proofErr w:type="gramStart"/>
      <w:r w:rsidR="00632E1D" w:rsidRPr="00702A39">
        <w:rPr>
          <w:rFonts w:ascii="Century Gothic" w:hAnsi="Century Gothic" w:cs="Tahoma"/>
          <w:color w:val="000000" w:themeColor="text1"/>
          <w:sz w:val="24"/>
          <w:szCs w:val="24"/>
          <w:lang w:val="en-GB" w:bidi="en-US"/>
        </w:rPr>
        <w:t>Motors</w:t>
      </w:r>
      <w:r w:rsidRPr="00702A39">
        <w:rPr>
          <w:rFonts w:ascii="Century Gothic" w:hAnsi="Century Gothic" w:cs="Tahoma"/>
          <w:color w:val="000000" w:themeColor="text1"/>
          <w:sz w:val="24"/>
          <w:szCs w:val="24"/>
          <w:lang w:val="en-GB" w:bidi="en-US"/>
        </w:rPr>
        <w:t>;</w:t>
      </w:r>
      <w:proofErr w:type="gramEnd"/>
    </w:p>
    <w:p w14:paraId="1887B967" w14:textId="0610C0DA" w:rsidR="001A52EE" w:rsidRPr="00702A39" w:rsidRDefault="001A52EE" w:rsidP="00D66DDC">
      <w:pPr>
        <w:pStyle w:val="TOC1"/>
        <w:numPr>
          <w:ilvl w:val="0"/>
          <w:numId w:val="28"/>
        </w:numPr>
        <w:spacing w:after="0" w:line="276"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Employees of </w:t>
      </w:r>
      <w:r w:rsidR="00632E1D" w:rsidRPr="00702A39">
        <w:rPr>
          <w:rFonts w:ascii="Century Gothic" w:hAnsi="Century Gothic" w:cs="Tahoma"/>
          <w:color w:val="000000" w:themeColor="text1"/>
          <w:sz w:val="24"/>
          <w:szCs w:val="24"/>
          <w:lang w:val="en-GB" w:bidi="en-US"/>
        </w:rPr>
        <w:t xml:space="preserve">Eastvaal </w:t>
      </w:r>
      <w:proofErr w:type="gramStart"/>
      <w:r w:rsidR="00632E1D" w:rsidRPr="00702A39">
        <w:rPr>
          <w:rFonts w:ascii="Century Gothic" w:hAnsi="Century Gothic" w:cs="Tahoma"/>
          <w:color w:val="000000" w:themeColor="text1"/>
          <w:sz w:val="24"/>
          <w:szCs w:val="24"/>
          <w:lang w:val="en-GB" w:bidi="en-US"/>
        </w:rPr>
        <w:t>Motors</w:t>
      </w:r>
      <w:r w:rsidRPr="00702A39">
        <w:rPr>
          <w:rFonts w:ascii="Century Gothic" w:hAnsi="Century Gothic" w:cs="Tahoma"/>
          <w:color w:val="000000" w:themeColor="text1"/>
          <w:sz w:val="24"/>
          <w:szCs w:val="24"/>
          <w:lang w:val="en-GB" w:bidi="en-US"/>
        </w:rPr>
        <w:t>;</w:t>
      </w:r>
      <w:proofErr w:type="gramEnd"/>
    </w:p>
    <w:p w14:paraId="29E059EB" w14:textId="77777777" w:rsidR="001A52EE" w:rsidRPr="00702A39" w:rsidRDefault="001A52EE" w:rsidP="00D66DDC">
      <w:pPr>
        <w:pStyle w:val="TOC1"/>
        <w:numPr>
          <w:ilvl w:val="0"/>
          <w:numId w:val="28"/>
        </w:numPr>
        <w:spacing w:after="0" w:line="276"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Shareholders and other </w:t>
      </w:r>
      <w:proofErr w:type="gramStart"/>
      <w:r w:rsidRPr="00702A39">
        <w:rPr>
          <w:rFonts w:ascii="Century Gothic" w:hAnsi="Century Gothic" w:cs="Tahoma"/>
          <w:color w:val="000000" w:themeColor="text1"/>
          <w:sz w:val="24"/>
          <w:szCs w:val="24"/>
          <w:lang w:val="en-GB" w:bidi="en-US"/>
        </w:rPr>
        <w:t>stakeholders;</w:t>
      </w:r>
      <w:proofErr w:type="gramEnd"/>
    </w:p>
    <w:p w14:paraId="1EE65A60" w14:textId="5412E240" w:rsidR="001A52EE" w:rsidRPr="00702A39" w:rsidRDefault="001A52EE" w:rsidP="00D66DDC">
      <w:pPr>
        <w:pStyle w:val="TOC1"/>
        <w:numPr>
          <w:ilvl w:val="0"/>
          <w:numId w:val="28"/>
        </w:numPr>
        <w:spacing w:after="0" w:line="276"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Third party verification agencies and credit </w:t>
      </w:r>
      <w:proofErr w:type="gramStart"/>
      <w:r w:rsidRPr="00702A39">
        <w:rPr>
          <w:rFonts w:ascii="Century Gothic" w:hAnsi="Century Gothic" w:cs="Tahoma"/>
          <w:color w:val="000000" w:themeColor="text1"/>
          <w:sz w:val="24"/>
          <w:szCs w:val="24"/>
          <w:lang w:val="en-GB" w:bidi="en-US"/>
        </w:rPr>
        <w:t>bureau;</w:t>
      </w:r>
      <w:proofErr w:type="gramEnd"/>
    </w:p>
    <w:p w14:paraId="4E09ADB3" w14:textId="77777777" w:rsidR="00702A39" w:rsidRDefault="001A52EE" w:rsidP="00702A39">
      <w:pPr>
        <w:pStyle w:val="TOC1"/>
        <w:numPr>
          <w:ilvl w:val="0"/>
          <w:numId w:val="28"/>
        </w:numPr>
        <w:spacing w:after="0" w:line="276"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Banks and other financial institutions.</w:t>
      </w:r>
    </w:p>
    <w:p w14:paraId="427680AB" w14:textId="26957080" w:rsidR="00B24A5E" w:rsidRPr="00702A39" w:rsidRDefault="00632E1D" w:rsidP="00702A39">
      <w:pPr>
        <w:pStyle w:val="TOC1"/>
        <w:numPr>
          <w:ilvl w:val="0"/>
          <w:numId w:val="28"/>
        </w:numPr>
        <w:spacing w:after="0" w:line="276"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Eastvaal Motors</w:t>
      </w:r>
      <w:r w:rsidR="00710BD7" w:rsidRPr="00702A39">
        <w:rPr>
          <w:rFonts w:ascii="Century Gothic" w:hAnsi="Century Gothic" w:cs="Tahoma"/>
          <w:color w:val="000000" w:themeColor="text1"/>
          <w:sz w:val="24"/>
          <w:szCs w:val="24"/>
          <w:lang w:val="en-GB" w:bidi="en-US"/>
        </w:rPr>
        <w:t xml:space="preserve"> </w:t>
      </w:r>
      <w:r w:rsidR="001A52EE" w:rsidRPr="00702A39">
        <w:rPr>
          <w:rFonts w:ascii="Century Gothic" w:hAnsi="Century Gothic" w:cs="Tahoma"/>
          <w:color w:val="000000" w:themeColor="text1"/>
          <w:sz w:val="24"/>
          <w:szCs w:val="24"/>
          <w:lang w:val="en-GB" w:bidi="en-US"/>
        </w:rPr>
        <w:t>does not share the personal information of our data subjects with any third parties, except if:</w:t>
      </w:r>
    </w:p>
    <w:p w14:paraId="2DEFEA9F" w14:textId="1B8E85EC" w:rsidR="001A52EE" w:rsidRPr="00702A39" w:rsidRDefault="00632E1D" w:rsidP="00B24A5E">
      <w:pPr>
        <w:pStyle w:val="TOC1"/>
        <w:numPr>
          <w:ilvl w:val="0"/>
          <w:numId w:val="34"/>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Eastvaal Motors</w:t>
      </w:r>
      <w:r w:rsidR="00710BD7" w:rsidRPr="00702A39">
        <w:rPr>
          <w:rFonts w:ascii="Century Gothic" w:hAnsi="Century Gothic" w:cs="Tahoma"/>
          <w:color w:val="000000" w:themeColor="text1"/>
          <w:sz w:val="24"/>
          <w:szCs w:val="24"/>
          <w:lang w:val="en-GB" w:bidi="en-US"/>
        </w:rPr>
        <w:t xml:space="preserve"> </w:t>
      </w:r>
      <w:r w:rsidR="001A52EE" w:rsidRPr="00702A39">
        <w:rPr>
          <w:rFonts w:ascii="Century Gothic" w:hAnsi="Century Gothic" w:cs="Tahoma"/>
          <w:color w:val="000000" w:themeColor="text1"/>
          <w:sz w:val="24"/>
          <w:szCs w:val="24"/>
          <w:lang w:val="en-GB" w:bidi="en-US"/>
        </w:rPr>
        <w:t xml:space="preserve">is obliged to provide such information for legal or regulatory </w:t>
      </w:r>
      <w:proofErr w:type="gramStart"/>
      <w:r w:rsidR="001A52EE" w:rsidRPr="00702A39">
        <w:rPr>
          <w:rFonts w:ascii="Century Gothic" w:hAnsi="Century Gothic" w:cs="Tahoma"/>
          <w:color w:val="000000" w:themeColor="text1"/>
          <w:sz w:val="24"/>
          <w:szCs w:val="24"/>
          <w:lang w:val="en-GB" w:bidi="en-US"/>
        </w:rPr>
        <w:t>purposes;</w:t>
      </w:r>
      <w:proofErr w:type="gramEnd"/>
    </w:p>
    <w:p w14:paraId="68088EA1" w14:textId="33C107F2" w:rsidR="001A52EE" w:rsidRPr="00702A39" w:rsidRDefault="00632E1D" w:rsidP="00B24A5E">
      <w:pPr>
        <w:pStyle w:val="TOC1"/>
        <w:numPr>
          <w:ilvl w:val="0"/>
          <w:numId w:val="34"/>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Eastvaal Motors</w:t>
      </w:r>
      <w:r w:rsidR="00710BD7" w:rsidRPr="00702A39">
        <w:rPr>
          <w:rFonts w:ascii="Century Gothic" w:hAnsi="Century Gothic" w:cs="Tahoma"/>
          <w:color w:val="000000" w:themeColor="text1"/>
          <w:sz w:val="24"/>
          <w:szCs w:val="24"/>
          <w:lang w:val="en-GB" w:bidi="en-US"/>
        </w:rPr>
        <w:t xml:space="preserve"> </w:t>
      </w:r>
      <w:r w:rsidR="001A52EE" w:rsidRPr="00702A39">
        <w:rPr>
          <w:rFonts w:ascii="Century Gothic" w:hAnsi="Century Gothic" w:cs="Tahoma"/>
          <w:color w:val="000000" w:themeColor="text1"/>
          <w:sz w:val="24"/>
          <w:szCs w:val="24"/>
          <w:lang w:val="en-GB" w:bidi="en-US"/>
        </w:rPr>
        <w:t>is required to do so for purposes of existing or future legal proceedings,</w:t>
      </w:r>
    </w:p>
    <w:p w14:paraId="2B54B186" w14:textId="23340F5B" w:rsidR="001A52EE" w:rsidRPr="00702A39" w:rsidRDefault="00632E1D" w:rsidP="00B24A5E">
      <w:pPr>
        <w:pStyle w:val="TOC1"/>
        <w:numPr>
          <w:ilvl w:val="0"/>
          <w:numId w:val="34"/>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Eastvaal Motors</w:t>
      </w:r>
      <w:r w:rsidR="00710BD7" w:rsidRPr="00702A39">
        <w:rPr>
          <w:rFonts w:ascii="Century Gothic" w:hAnsi="Century Gothic" w:cs="Tahoma"/>
          <w:color w:val="000000" w:themeColor="text1"/>
          <w:sz w:val="24"/>
          <w:szCs w:val="24"/>
          <w:lang w:val="en-GB" w:bidi="en-US"/>
        </w:rPr>
        <w:t xml:space="preserve"> </w:t>
      </w:r>
      <w:r w:rsidR="001A52EE" w:rsidRPr="00702A39">
        <w:rPr>
          <w:rFonts w:ascii="Century Gothic" w:hAnsi="Century Gothic" w:cs="Tahoma"/>
          <w:color w:val="000000" w:themeColor="text1"/>
          <w:sz w:val="24"/>
          <w:szCs w:val="24"/>
          <w:lang w:val="en-GB" w:bidi="en-US"/>
        </w:rPr>
        <w:t xml:space="preserve">is selling one or more of our businesses to someone to whom we may transfer our rights under any customer agreement we have with </w:t>
      </w:r>
      <w:proofErr w:type="gramStart"/>
      <w:r w:rsidR="001A52EE" w:rsidRPr="00702A39">
        <w:rPr>
          <w:rFonts w:ascii="Century Gothic" w:hAnsi="Century Gothic" w:cs="Tahoma"/>
          <w:color w:val="000000" w:themeColor="text1"/>
          <w:sz w:val="24"/>
          <w:szCs w:val="24"/>
          <w:lang w:val="en-GB" w:bidi="en-US"/>
        </w:rPr>
        <w:t>you;</w:t>
      </w:r>
      <w:proofErr w:type="gramEnd"/>
    </w:p>
    <w:p w14:paraId="6B2B1EE5" w14:textId="25CD205E" w:rsidR="001A52EE" w:rsidRPr="00702A39" w:rsidRDefault="00632E1D" w:rsidP="00B24A5E">
      <w:pPr>
        <w:pStyle w:val="TOC1"/>
        <w:numPr>
          <w:ilvl w:val="0"/>
          <w:numId w:val="34"/>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Eastvaal Motors</w:t>
      </w:r>
      <w:r w:rsidR="00710BD7" w:rsidRPr="00702A39">
        <w:rPr>
          <w:rFonts w:ascii="Century Gothic" w:hAnsi="Century Gothic" w:cs="Tahoma"/>
          <w:color w:val="000000" w:themeColor="text1"/>
          <w:sz w:val="24"/>
          <w:szCs w:val="24"/>
          <w:lang w:val="en-GB" w:bidi="en-US"/>
        </w:rPr>
        <w:t xml:space="preserve"> </w:t>
      </w:r>
      <w:r w:rsidR="001A52EE" w:rsidRPr="00702A39">
        <w:rPr>
          <w:rFonts w:ascii="Century Gothic" w:hAnsi="Century Gothic" w:cs="Tahoma"/>
          <w:color w:val="000000" w:themeColor="text1"/>
          <w:sz w:val="24"/>
          <w:szCs w:val="24"/>
          <w:lang w:val="en-GB" w:bidi="en-US"/>
        </w:rPr>
        <w:t xml:space="preserve">is involved in the prevention of fraud, loss, </w:t>
      </w:r>
      <w:r w:rsidR="00D66DDC" w:rsidRPr="00702A39">
        <w:rPr>
          <w:rFonts w:ascii="Century Gothic" w:hAnsi="Century Gothic" w:cs="Tahoma"/>
          <w:color w:val="000000" w:themeColor="text1"/>
          <w:sz w:val="24"/>
          <w:szCs w:val="24"/>
          <w:lang w:val="en-GB" w:bidi="en-US"/>
        </w:rPr>
        <w:t>bribery,</w:t>
      </w:r>
      <w:r w:rsidR="001A52EE" w:rsidRPr="00702A39">
        <w:rPr>
          <w:rFonts w:ascii="Century Gothic" w:hAnsi="Century Gothic" w:cs="Tahoma"/>
          <w:color w:val="000000" w:themeColor="text1"/>
          <w:sz w:val="24"/>
          <w:szCs w:val="24"/>
          <w:lang w:val="en-GB" w:bidi="en-US"/>
        </w:rPr>
        <w:t xml:space="preserve"> or </w:t>
      </w:r>
      <w:proofErr w:type="gramStart"/>
      <w:r w:rsidR="001A52EE" w:rsidRPr="00702A39">
        <w:rPr>
          <w:rFonts w:ascii="Century Gothic" w:hAnsi="Century Gothic" w:cs="Tahoma"/>
          <w:color w:val="000000" w:themeColor="text1"/>
          <w:sz w:val="24"/>
          <w:szCs w:val="24"/>
          <w:lang w:val="en-GB" w:bidi="en-US"/>
        </w:rPr>
        <w:t>corruption;</w:t>
      </w:r>
      <w:proofErr w:type="gramEnd"/>
    </w:p>
    <w:p w14:paraId="704D2063" w14:textId="77777777" w:rsidR="001A52EE" w:rsidRPr="00702A39" w:rsidRDefault="001A52EE" w:rsidP="00B24A5E">
      <w:pPr>
        <w:pStyle w:val="TOC1"/>
        <w:numPr>
          <w:ilvl w:val="0"/>
          <w:numId w:val="34"/>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they perform services and process personal information on our </w:t>
      </w:r>
      <w:proofErr w:type="gramStart"/>
      <w:r w:rsidRPr="00702A39">
        <w:rPr>
          <w:rFonts w:ascii="Century Gothic" w:hAnsi="Century Gothic" w:cs="Tahoma"/>
          <w:color w:val="000000" w:themeColor="text1"/>
          <w:sz w:val="24"/>
          <w:szCs w:val="24"/>
          <w:lang w:val="en-GB" w:bidi="en-US"/>
        </w:rPr>
        <w:t>behalf;</w:t>
      </w:r>
      <w:proofErr w:type="gramEnd"/>
    </w:p>
    <w:p w14:paraId="59E07711" w14:textId="77777777" w:rsidR="001A52EE" w:rsidRPr="00702A39" w:rsidRDefault="001A52EE" w:rsidP="00B24A5E">
      <w:pPr>
        <w:pStyle w:val="TOC1"/>
        <w:numPr>
          <w:ilvl w:val="0"/>
          <w:numId w:val="34"/>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this is required to provide or manage any information, products and/or services to data subjects; or</w:t>
      </w:r>
    </w:p>
    <w:p w14:paraId="13449FD2" w14:textId="6ED6949A" w:rsidR="001A52EE" w:rsidRPr="00702A39" w:rsidRDefault="001A52EE" w:rsidP="00B24A5E">
      <w:pPr>
        <w:pStyle w:val="TOC1"/>
        <w:numPr>
          <w:ilvl w:val="0"/>
          <w:numId w:val="34"/>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needed to help </w:t>
      </w:r>
      <w:r w:rsidR="00632E1D" w:rsidRPr="00702A39">
        <w:rPr>
          <w:rFonts w:ascii="Century Gothic" w:hAnsi="Century Gothic" w:cs="Tahoma"/>
          <w:color w:val="000000" w:themeColor="text1"/>
          <w:sz w:val="24"/>
          <w:szCs w:val="24"/>
          <w:lang w:val="en-GB" w:bidi="en-US"/>
        </w:rPr>
        <w:t>Eastvaal Motors</w:t>
      </w:r>
      <w:r w:rsidR="00710BD7" w:rsidRPr="00702A39">
        <w:rPr>
          <w:rFonts w:ascii="Century Gothic" w:hAnsi="Century Gothic" w:cs="Tahoma"/>
          <w:color w:val="000000" w:themeColor="text1"/>
          <w:sz w:val="24"/>
          <w:szCs w:val="24"/>
          <w:lang w:val="en-GB" w:bidi="en-US"/>
        </w:rPr>
        <w:t xml:space="preserve"> </w:t>
      </w:r>
      <w:r w:rsidRPr="00702A39">
        <w:rPr>
          <w:rFonts w:ascii="Century Gothic" w:hAnsi="Century Gothic" w:cs="Tahoma"/>
          <w:color w:val="000000" w:themeColor="text1"/>
          <w:sz w:val="24"/>
          <w:szCs w:val="24"/>
          <w:lang w:val="en-GB" w:bidi="en-US"/>
        </w:rPr>
        <w:t>improve the quality of our products and services.</w:t>
      </w:r>
    </w:p>
    <w:p w14:paraId="73FEA5CF" w14:textId="77777777" w:rsidR="00982078" w:rsidRPr="00702A39" w:rsidRDefault="00982078" w:rsidP="00A256F7">
      <w:pPr>
        <w:spacing w:after="0" w:line="240" w:lineRule="auto"/>
        <w:ind w:left="142" w:hanging="568"/>
        <w:rPr>
          <w:rFonts w:ascii="Century Gothic" w:hAnsi="Century Gothic" w:cs="Tahoma"/>
          <w:color w:val="000000" w:themeColor="text1"/>
          <w:sz w:val="24"/>
          <w:szCs w:val="24"/>
          <w:lang w:val="en-GB" w:bidi="en-US"/>
        </w:rPr>
      </w:pPr>
    </w:p>
    <w:p w14:paraId="4AB3EA32" w14:textId="0E06DC5E" w:rsidR="001A52EE" w:rsidRPr="00702A39" w:rsidRDefault="00335784" w:rsidP="00335784">
      <w:pPr>
        <w:spacing w:line="240" w:lineRule="auto"/>
        <w:ind w:left="142" w:hanging="578"/>
        <w:rPr>
          <w:rFonts w:ascii="Century Gothic" w:hAnsi="Century Gothic" w:cs="Tahoma"/>
          <w:color w:val="000000" w:themeColor="text1"/>
          <w:sz w:val="24"/>
          <w:szCs w:val="24"/>
          <w:lang w:val="en-GB" w:bidi="en-US"/>
        </w:rPr>
      </w:pPr>
      <w:r>
        <w:rPr>
          <w:rFonts w:ascii="Century Gothic" w:hAnsi="Century Gothic" w:cs="Tahoma"/>
          <w:color w:val="000000" w:themeColor="text1"/>
          <w:sz w:val="24"/>
          <w:szCs w:val="24"/>
          <w:lang w:val="en-GB" w:bidi="en-US"/>
        </w:rPr>
        <w:t>4.3.2</w:t>
      </w:r>
      <w:r>
        <w:rPr>
          <w:rFonts w:ascii="Century Gothic" w:hAnsi="Century Gothic" w:cs="Tahoma"/>
          <w:color w:val="000000" w:themeColor="text1"/>
          <w:sz w:val="24"/>
          <w:szCs w:val="24"/>
          <w:lang w:val="en-GB" w:bidi="en-US"/>
        </w:rPr>
        <w:tab/>
      </w:r>
      <w:r w:rsidR="00632E1D" w:rsidRPr="00702A39">
        <w:rPr>
          <w:rFonts w:ascii="Century Gothic" w:hAnsi="Century Gothic" w:cs="Tahoma"/>
          <w:color w:val="000000" w:themeColor="text1"/>
          <w:sz w:val="24"/>
          <w:szCs w:val="24"/>
          <w:lang w:val="en-GB" w:bidi="en-US"/>
        </w:rPr>
        <w:t>Eastvaal Motors</w:t>
      </w:r>
      <w:r w:rsidR="00710BD7" w:rsidRPr="00702A39">
        <w:rPr>
          <w:rFonts w:ascii="Century Gothic" w:hAnsi="Century Gothic" w:cs="Tahoma"/>
          <w:color w:val="000000" w:themeColor="text1"/>
          <w:sz w:val="24"/>
          <w:szCs w:val="24"/>
          <w:lang w:val="en-GB" w:bidi="en-US"/>
        </w:rPr>
        <w:t xml:space="preserve"> </w:t>
      </w:r>
      <w:r w:rsidR="001A52EE" w:rsidRPr="00702A39">
        <w:rPr>
          <w:rFonts w:ascii="Century Gothic" w:hAnsi="Century Gothic" w:cs="Tahoma"/>
          <w:color w:val="000000" w:themeColor="text1"/>
          <w:sz w:val="24"/>
          <w:szCs w:val="24"/>
          <w:lang w:val="en-GB" w:bidi="en-US"/>
        </w:rPr>
        <w:t>shall send our data subjects notifications or communications if we are obliged by law, or in terms of our contractual relationship with them.</w:t>
      </w:r>
    </w:p>
    <w:p w14:paraId="0B025EEF" w14:textId="77777777" w:rsidR="001700AA" w:rsidRPr="00702A39" w:rsidRDefault="001700AA" w:rsidP="009E1AB6">
      <w:pPr>
        <w:spacing w:line="240" w:lineRule="auto"/>
        <w:ind w:left="-426"/>
        <w:rPr>
          <w:rFonts w:ascii="Century Gothic" w:hAnsi="Century Gothic" w:cs="Tahoma"/>
          <w:color w:val="000000" w:themeColor="text1"/>
          <w:sz w:val="24"/>
          <w:szCs w:val="24"/>
          <w:lang w:val="en-GB" w:bidi="en-US"/>
        </w:rPr>
      </w:pPr>
    </w:p>
    <w:p w14:paraId="732C4EC3" w14:textId="5C343458" w:rsidR="001A52EE" w:rsidRPr="00702A39" w:rsidRDefault="00335784" w:rsidP="00335784">
      <w:pPr>
        <w:spacing w:line="240" w:lineRule="auto"/>
        <w:ind w:left="142" w:hanging="578"/>
        <w:rPr>
          <w:rFonts w:ascii="Century Gothic" w:hAnsi="Century Gothic" w:cs="Tahoma"/>
          <w:color w:val="000000" w:themeColor="text1"/>
          <w:sz w:val="24"/>
          <w:szCs w:val="24"/>
          <w:lang w:val="en-GB" w:bidi="en-US"/>
        </w:rPr>
      </w:pPr>
      <w:r>
        <w:rPr>
          <w:rFonts w:ascii="Century Gothic" w:hAnsi="Century Gothic" w:cs="Tahoma"/>
          <w:color w:val="000000" w:themeColor="text1"/>
          <w:sz w:val="24"/>
          <w:szCs w:val="24"/>
          <w:lang w:val="en-GB" w:bidi="en-US"/>
        </w:rPr>
        <w:lastRenderedPageBreak/>
        <w:t xml:space="preserve">4.3.3 </w:t>
      </w:r>
      <w:r w:rsidR="00632E1D" w:rsidRPr="00702A39">
        <w:rPr>
          <w:rFonts w:ascii="Century Gothic" w:hAnsi="Century Gothic" w:cs="Tahoma"/>
          <w:color w:val="000000" w:themeColor="text1"/>
          <w:sz w:val="24"/>
          <w:szCs w:val="24"/>
          <w:lang w:val="en-GB" w:bidi="en-US"/>
        </w:rPr>
        <w:t>Eastvaal Motors</w:t>
      </w:r>
      <w:r w:rsidR="00710BD7" w:rsidRPr="00702A39">
        <w:rPr>
          <w:rFonts w:ascii="Century Gothic" w:hAnsi="Century Gothic" w:cs="Tahoma"/>
          <w:color w:val="000000" w:themeColor="text1"/>
          <w:sz w:val="24"/>
          <w:szCs w:val="24"/>
          <w:lang w:val="en-GB" w:bidi="en-US"/>
        </w:rPr>
        <w:t xml:space="preserve"> </w:t>
      </w:r>
      <w:r w:rsidR="001A52EE" w:rsidRPr="00702A39">
        <w:rPr>
          <w:rFonts w:ascii="Century Gothic" w:hAnsi="Century Gothic" w:cs="Tahoma"/>
          <w:color w:val="000000" w:themeColor="text1"/>
          <w:sz w:val="24"/>
          <w:szCs w:val="24"/>
          <w:lang w:val="en-GB" w:bidi="en-US"/>
        </w:rPr>
        <w:t>shall only disclose personal information to government authorities if we are required to do so by law.</w:t>
      </w:r>
    </w:p>
    <w:p w14:paraId="3492155C" w14:textId="77777777" w:rsidR="00982078" w:rsidRPr="00702A39" w:rsidRDefault="00982078" w:rsidP="009E1AB6">
      <w:pPr>
        <w:spacing w:line="240" w:lineRule="auto"/>
        <w:ind w:left="-426"/>
        <w:rPr>
          <w:rFonts w:ascii="Century Gothic" w:hAnsi="Century Gothic" w:cs="Tahoma"/>
          <w:color w:val="000000" w:themeColor="text1"/>
          <w:sz w:val="24"/>
          <w:szCs w:val="24"/>
          <w:lang w:val="en-GB" w:bidi="en-US"/>
        </w:rPr>
      </w:pPr>
    </w:p>
    <w:p w14:paraId="05D67D70" w14:textId="34F5925A" w:rsidR="001A52EE" w:rsidRPr="00702A39" w:rsidRDefault="00335784" w:rsidP="00335784">
      <w:pPr>
        <w:spacing w:line="240" w:lineRule="auto"/>
        <w:ind w:left="142" w:hanging="578"/>
        <w:rPr>
          <w:rFonts w:ascii="Century Gothic" w:hAnsi="Century Gothic" w:cs="Tahoma"/>
          <w:color w:val="000000" w:themeColor="text1"/>
          <w:sz w:val="24"/>
          <w:szCs w:val="24"/>
          <w:lang w:val="en-GB" w:bidi="en-US"/>
        </w:rPr>
      </w:pPr>
      <w:r>
        <w:rPr>
          <w:rFonts w:ascii="Century Gothic" w:hAnsi="Century Gothic" w:cs="Tahoma"/>
          <w:color w:val="000000" w:themeColor="text1"/>
          <w:sz w:val="24"/>
          <w:szCs w:val="24"/>
          <w:lang w:val="en-GB" w:bidi="en-US"/>
        </w:rPr>
        <w:t xml:space="preserve">4.3.4 </w:t>
      </w:r>
      <w:r w:rsidR="00632E1D" w:rsidRPr="00702A39">
        <w:rPr>
          <w:rFonts w:ascii="Century Gothic" w:hAnsi="Century Gothic" w:cs="Tahoma"/>
          <w:color w:val="000000" w:themeColor="text1"/>
          <w:sz w:val="24"/>
          <w:szCs w:val="24"/>
          <w:lang w:val="en-GB" w:bidi="en-US"/>
        </w:rPr>
        <w:t>Eastvaal Motors</w:t>
      </w:r>
      <w:r w:rsidR="00710BD7" w:rsidRPr="00702A39">
        <w:rPr>
          <w:rFonts w:ascii="Century Gothic" w:hAnsi="Century Gothic" w:cs="Tahoma"/>
          <w:color w:val="000000" w:themeColor="text1"/>
          <w:sz w:val="24"/>
          <w:szCs w:val="24"/>
          <w:lang w:val="en-GB" w:bidi="en-US"/>
        </w:rPr>
        <w:t xml:space="preserve"> </w:t>
      </w:r>
      <w:r w:rsidR="001A52EE" w:rsidRPr="00702A39">
        <w:rPr>
          <w:rFonts w:ascii="Century Gothic" w:hAnsi="Century Gothic" w:cs="Tahoma"/>
          <w:color w:val="000000" w:themeColor="text1"/>
          <w:sz w:val="24"/>
          <w:szCs w:val="24"/>
          <w:lang w:val="en-GB" w:bidi="en-US"/>
        </w:rPr>
        <w:t>employees, contractor</w:t>
      </w:r>
      <w:r w:rsidR="001700AA" w:rsidRPr="00702A39">
        <w:rPr>
          <w:rFonts w:ascii="Century Gothic" w:hAnsi="Century Gothic" w:cs="Tahoma"/>
          <w:color w:val="000000" w:themeColor="text1"/>
          <w:sz w:val="24"/>
          <w:szCs w:val="24"/>
          <w:lang w:val="en-GB" w:bidi="en-US"/>
        </w:rPr>
        <w:t>s,</w:t>
      </w:r>
      <w:r w:rsidR="001A52EE" w:rsidRPr="00702A39">
        <w:rPr>
          <w:rFonts w:ascii="Century Gothic" w:hAnsi="Century Gothic" w:cs="Tahoma"/>
          <w:color w:val="000000" w:themeColor="text1"/>
          <w:sz w:val="24"/>
          <w:szCs w:val="24"/>
          <w:lang w:val="en-GB" w:bidi="en-US"/>
        </w:rPr>
        <w:t xml:space="preserve"> and suppliers, are required to adhere to data privacy and confidentiality principles. </w:t>
      </w:r>
    </w:p>
    <w:p w14:paraId="2F2D1DEC" w14:textId="77777777" w:rsidR="00982078" w:rsidRPr="00702A39" w:rsidRDefault="00982078" w:rsidP="009E1AB6">
      <w:pPr>
        <w:spacing w:line="240" w:lineRule="auto"/>
        <w:ind w:left="-426"/>
        <w:rPr>
          <w:rFonts w:ascii="Century Gothic" w:hAnsi="Century Gothic" w:cs="Tahoma"/>
          <w:color w:val="000000" w:themeColor="text1"/>
          <w:sz w:val="24"/>
          <w:szCs w:val="24"/>
          <w:lang w:val="en-GB" w:bidi="en-US"/>
        </w:rPr>
      </w:pPr>
    </w:p>
    <w:p w14:paraId="1096E910" w14:textId="5242567A" w:rsidR="001A52EE" w:rsidRPr="00702A39" w:rsidRDefault="001A52EE" w:rsidP="009E1AB6">
      <w:pPr>
        <w:pStyle w:val="Heading1"/>
        <w:spacing w:line="240" w:lineRule="auto"/>
        <w:ind w:left="-426"/>
        <w:rPr>
          <w:rFonts w:ascii="Century Gothic" w:hAnsi="Century Gothic" w:cs="Tahoma"/>
          <w:b/>
          <w:bCs/>
          <w:sz w:val="24"/>
          <w:szCs w:val="24"/>
          <w:lang w:val="en-GB" w:bidi="en-US"/>
        </w:rPr>
      </w:pPr>
      <w:bookmarkStart w:id="29" w:name="_Toc113523400"/>
      <w:r w:rsidRPr="00702A39">
        <w:rPr>
          <w:rFonts w:ascii="Century Gothic" w:hAnsi="Century Gothic" w:cs="Tahoma"/>
          <w:b/>
          <w:bCs/>
          <w:sz w:val="24"/>
          <w:szCs w:val="24"/>
          <w:lang w:val="en-GB" w:bidi="en-US"/>
        </w:rPr>
        <w:t>Information security measures to protect personal information</w:t>
      </w:r>
      <w:bookmarkEnd w:id="29"/>
    </w:p>
    <w:p w14:paraId="55FC731D" w14:textId="77777777" w:rsidR="00982078" w:rsidRPr="00702A39" w:rsidRDefault="00982078" w:rsidP="009E1AB6">
      <w:pPr>
        <w:spacing w:line="240" w:lineRule="auto"/>
        <w:ind w:left="-426"/>
        <w:rPr>
          <w:rFonts w:ascii="Century Gothic" w:hAnsi="Century Gothic" w:cs="Tahoma"/>
          <w:sz w:val="24"/>
          <w:szCs w:val="24"/>
          <w:lang w:val="en-GB" w:bidi="en-US"/>
        </w:rPr>
      </w:pPr>
    </w:p>
    <w:p w14:paraId="0877C735" w14:textId="16CC9C71" w:rsidR="001A52EE" w:rsidRPr="00702A39" w:rsidRDefault="00632E1D" w:rsidP="009E1AB6">
      <w:pPr>
        <w:spacing w:line="240" w:lineRule="auto"/>
        <w:ind w:left="-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Eastvaal Motors</w:t>
      </w:r>
      <w:r w:rsidR="00710BD7" w:rsidRPr="00702A39">
        <w:rPr>
          <w:rFonts w:ascii="Century Gothic" w:hAnsi="Century Gothic" w:cs="Tahoma"/>
          <w:color w:val="000000" w:themeColor="text1"/>
          <w:sz w:val="24"/>
          <w:szCs w:val="24"/>
          <w:lang w:val="en-GB" w:bidi="en-US"/>
        </w:rPr>
        <w:t xml:space="preserve"> </w:t>
      </w:r>
      <w:r w:rsidR="001A52EE" w:rsidRPr="00702A39">
        <w:rPr>
          <w:rFonts w:ascii="Century Gothic" w:hAnsi="Century Gothic" w:cs="Tahoma"/>
          <w:color w:val="000000" w:themeColor="text1"/>
          <w:sz w:val="24"/>
          <w:szCs w:val="24"/>
          <w:lang w:val="en-GB" w:bidi="en-US"/>
        </w:rPr>
        <w:t xml:space="preserve">continuously establishes and maintains appropriate, reasonable technical and organisational measures to ensure that the integrity of the personal information in its possession or under its control is secure and that such information is protected against unauthorised or unlawful processing, accidental loss, destruction or damage, alteration or access by having regard to the requirements set forth in law, in industry practice and generally accepted information security practices and procedures which apply to </w:t>
      </w:r>
      <w:r w:rsidRPr="00702A39">
        <w:rPr>
          <w:rFonts w:ascii="Century Gothic" w:hAnsi="Century Gothic" w:cs="Tahoma"/>
          <w:color w:val="000000" w:themeColor="text1"/>
          <w:sz w:val="24"/>
          <w:szCs w:val="24"/>
          <w:lang w:val="en-GB" w:bidi="en-US"/>
        </w:rPr>
        <w:t>Eastvaal Motors</w:t>
      </w:r>
      <w:r w:rsidR="001A52EE" w:rsidRPr="00702A39">
        <w:rPr>
          <w:rFonts w:ascii="Century Gothic" w:hAnsi="Century Gothic" w:cs="Tahoma"/>
          <w:color w:val="000000" w:themeColor="text1"/>
          <w:sz w:val="24"/>
          <w:szCs w:val="24"/>
          <w:lang w:val="en-GB" w:bidi="en-US"/>
        </w:rPr>
        <w:t>.</w:t>
      </w:r>
    </w:p>
    <w:p w14:paraId="3327F867" w14:textId="77777777" w:rsidR="00982078" w:rsidRPr="00702A39" w:rsidRDefault="00982078" w:rsidP="009E1AB6">
      <w:pPr>
        <w:spacing w:line="240" w:lineRule="auto"/>
        <w:ind w:left="-426"/>
        <w:rPr>
          <w:rFonts w:ascii="Century Gothic" w:hAnsi="Century Gothic" w:cs="Tahoma"/>
          <w:color w:val="000000" w:themeColor="text1"/>
          <w:sz w:val="24"/>
          <w:szCs w:val="24"/>
          <w:lang w:val="en-GB" w:bidi="en-US"/>
        </w:rPr>
      </w:pPr>
    </w:p>
    <w:p w14:paraId="7621FF29" w14:textId="1F7167B4" w:rsidR="001A52EE" w:rsidRPr="00702A39" w:rsidRDefault="001A52EE" w:rsidP="009E1AB6">
      <w:pPr>
        <w:pStyle w:val="Heading1"/>
        <w:spacing w:line="240" w:lineRule="auto"/>
        <w:ind w:left="-426"/>
        <w:rPr>
          <w:rFonts w:ascii="Century Gothic" w:hAnsi="Century Gothic" w:cs="Tahoma"/>
          <w:b/>
          <w:bCs/>
          <w:sz w:val="24"/>
          <w:szCs w:val="24"/>
          <w:lang w:val="en-GB" w:bidi="en-US"/>
        </w:rPr>
      </w:pPr>
      <w:bookmarkStart w:id="30" w:name="_Toc113523401"/>
      <w:r w:rsidRPr="00702A39">
        <w:rPr>
          <w:rFonts w:ascii="Century Gothic" w:hAnsi="Century Gothic" w:cs="Tahoma"/>
          <w:b/>
          <w:bCs/>
          <w:sz w:val="24"/>
          <w:szCs w:val="24"/>
          <w:lang w:val="en-GB" w:bidi="en-US"/>
        </w:rPr>
        <w:t>Trans-border flows of personal information</w:t>
      </w:r>
      <w:bookmarkEnd w:id="30"/>
    </w:p>
    <w:p w14:paraId="5CA42786" w14:textId="77777777" w:rsidR="00982078" w:rsidRPr="00702A39" w:rsidRDefault="00982078" w:rsidP="009E1AB6">
      <w:pPr>
        <w:spacing w:line="240" w:lineRule="auto"/>
        <w:ind w:left="-426"/>
        <w:rPr>
          <w:rFonts w:ascii="Century Gothic" w:hAnsi="Century Gothic" w:cs="Tahoma"/>
          <w:sz w:val="24"/>
          <w:szCs w:val="24"/>
          <w:lang w:val="en-GB" w:bidi="en-US"/>
        </w:rPr>
      </w:pPr>
    </w:p>
    <w:p w14:paraId="1146CFF8" w14:textId="3583FA0D" w:rsidR="001A52EE" w:rsidRPr="00702A39" w:rsidRDefault="001A52EE" w:rsidP="009E1AB6">
      <w:pPr>
        <w:spacing w:line="240" w:lineRule="auto"/>
        <w:ind w:left="-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Personal information of data subjects may be transferred across borders due to the hosting of some projects and application</w:t>
      </w:r>
      <w:r w:rsidR="001700AA" w:rsidRPr="00702A39">
        <w:rPr>
          <w:rFonts w:ascii="Century Gothic" w:hAnsi="Century Gothic" w:cs="Tahoma"/>
          <w:color w:val="000000" w:themeColor="text1"/>
          <w:sz w:val="24"/>
          <w:szCs w:val="24"/>
          <w:lang w:val="en-GB" w:bidi="en-US"/>
        </w:rPr>
        <w:t>s</w:t>
      </w:r>
      <w:r w:rsidRPr="00702A39">
        <w:rPr>
          <w:rFonts w:ascii="Century Gothic" w:hAnsi="Century Gothic" w:cs="Tahoma"/>
          <w:color w:val="000000" w:themeColor="text1"/>
          <w:sz w:val="24"/>
          <w:szCs w:val="24"/>
          <w:lang w:val="en-GB" w:bidi="en-US"/>
        </w:rPr>
        <w:t xml:space="preserve"> in foreign jurisdictions. Current employees and consultants’ information may also be transferred transborder where </w:t>
      </w:r>
      <w:r w:rsidR="00632E1D" w:rsidRPr="00702A39">
        <w:rPr>
          <w:rFonts w:ascii="Century Gothic" w:hAnsi="Century Gothic" w:cs="Tahoma"/>
          <w:color w:val="000000" w:themeColor="text1"/>
          <w:sz w:val="24"/>
          <w:szCs w:val="24"/>
          <w:lang w:val="en-GB" w:bidi="en-US"/>
        </w:rPr>
        <w:t>Eastvaal Motors</w:t>
      </w:r>
      <w:r w:rsidR="00710BD7" w:rsidRPr="00702A39">
        <w:rPr>
          <w:rFonts w:ascii="Century Gothic" w:hAnsi="Century Gothic" w:cs="Tahoma"/>
          <w:color w:val="000000" w:themeColor="text1"/>
          <w:sz w:val="24"/>
          <w:szCs w:val="24"/>
          <w:lang w:val="en-GB" w:bidi="en-US"/>
        </w:rPr>
        <w:t xml:space="preserve"> </w:t>
      </w:r>
      <w:r w:rsidRPr="00702A39">
        <w:rPr>
          <w:rFonts w:ascii="Century Gothic" w:hAnsi="Century Gothic" w:cs="Tahoma"/>
          <w:color w:val="000000" w:themeColor="text1"/>
          <w:sz w:val="24"/>
          <w:szCs w:val="24"/>
          <w:lang w:val="en-GB" w:bidi="en-US"/>
        </w:rPr>
        <w:t>has a physical presence or may be providing services or performing in terms of its contractual obligations.</w:t>
      </w:r>
    </w:p>
    <w:p w14:paraId="6468A353" w14:textId="77777777" w:rsidR="00982078" w:rsidRPr="00702A39" w:rsidRDefault="00982078" w:rsidP="009E1AB6">
      <w:pPr>
        <w:spacing w:line="240" w:lineRule="auto"/>
        <w:ind w:left="-426"/>
        <w:rPr>
          <w:rFonts w:ascii="Century Gothic" w:hAnsi="Century Gothic" w:cs="Tahoma"/>
          <w:color w:val="000000" w:themeColor="text1"/>
          <w:sz w:val="24"/>
          <w:szCs w:val="24"/>
          <w:lang w:val="en-GB" w:bidi="en-US"/>
        </w:rPr>
      </w:pPr>
    </w:p>
    <w:p w14:paraId="64A50B2C" w14:textId="1AC839D3" w:rsidR="001A52EE" w:rsidRPr="00702A39" w:rsidRDefault="00632E1D" w:rsidP="009E1AB6">
      <w:pPr>
        <w:spacing w:line="240" w:lineRule="auto"/>
        <w:ind w:left="-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Eastvaal Motors</w:t>
      </w:r>
      <w:r w:rsidR="00710BD7" w:rsidRPr="00702A39">
        <w:rPr>
          <w:rFonts w:ascii="Century Gothic" w:hAnsi="Century Gothic" w:cs="Tahoma"/>
          <w:color w:val="000000" w:themeColor="text1"/>
          <w:sz w:val="24"/>
          <w:szCs w:val="24"/>
          <w:lang w:val="en-GB" w:bidi="en-US"/>
        </w:rPr>
        <w:t xml:space="preserve"> </w:t>
      </w:r>
      <w:r w:rsidR="001A52EE" w:rsidRPr="00702A39">
        <w:rPr>
          <w:rFonts w:ascii="Century Gothic" w:hAnsi="Century Gothic" w:cs="Tahoma"/>
          <w:color w:val="000000" w:themeColor="text1"/>
          <w:sz w:val="24"/>
          <w:szCs w:val="24"/>
          <w:lang w:val="en-GB" w:bidi="en-US"/>
        </w:rPr>
        <w:t xml:space="preserve">shall only transfer personal information across South African borders if the relevant business transactions or situation requires trans-border </w:t>
      </w:r>
      <w:r w:rsidR="00811E06" w:rsidRPr="00702A39">
        <w:rPr>
          <w:rFonts w:ascii="Century Gothic" w:hAnsi="Century Gothic" w:cs="Tahoma"/>
          <w:color w:val="000000" w:themeColor="text1"/>
          <w:sz w:val="24"/>
          <w:szCs w:val="24"/>
          <w:lang w:val="en-GB" w:bidi="en-US"/>
        </w:rPr>
        <w:t>processing and</w:t>
      </w:r>
      <w:r w:rsidR="001A52EE" w:rsidRPr="00702A39">
        <w:rPr>
          <w:rFonts w:ascii="Century Gothic" w:hAnsi="Century Gothic" w:cs="Tahoma"/>
          <w:color w:val="000000" w:themeColor="text1"/>
          <w:sz w:val="24"/>
          <w:szCs w:val="24"/>
          <w:lang w:val="en-GB" w:bidi="en-US"/>
        </w:rPr>
        <w:t xml:space="preserve"> will do so only in accordance with South African legislative requirements; or if the data subject consents to transfer of their personal information to third parties in foreign countries.</w:t>
      </w:r>
    </w:p>
    <w:p w14:paraId="6BF5F10F" w14:textId="77777777" w:rsidR="00982078" w:rsidRPr="00702A39" w:rsidRDefault="00982078" w:rsidP="009E1AB6">
      <w:pPr>
        <w:spacing w:line="240" w:lineRule="auto"/>
        <w:ind w:left="-426"/>
        <w:rPr>
          <w:rFonts w:ascii="Century Gothic" w:hAnsi="Century Gothic" w:cs="Tahoma"/>
          <w:color w:val="000000" w:themeColor="text1"/>
          <w:sz w:val="24"/>
          <w:szCs w:val="24"/>
          <w:lang w:val="en-GB" w:bidi="en-US"/>
        </w:rPr>
      </w:pPr>
    </w:p>
    <w:p w14:paraId="2AAA8C06" w14:textId="71674EB7" w:rsidR="001A52EE" w:rsidRPr="00702A39" w:rsidRDefault="00632E1D" w:rsidP="009E1AB6">
      <w:pPr>
        <w:spacing w:line="240" w:lineRule="auto"/>
        <w:ind w:left="-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Eastvaal Motors</w:t>
      </w:r>
      <w:r w:rsidR="00710BD7" w:rsidRPr="00702A39">
        <w:rPr>
          <w:rFonts w:ascii="Century Gothic" w:hAnsi="Century Gothic" w:cs="Tahoma"/>
          <w:color w:val="000000" w:themeColor="text1"/>
          <w:sz w:val="24"/>
          <w:szCs w:val="24"/>
          <w:lang w:val="en-GB" w:bidi="en-US"/>
        </w:rPr>
        <w:t xml:space="preserve"> </w:t>
      </w:r>
      <w:r w:rsidR="001A52EE" w:rsidRPr="00702A39">
        <w:rPr>
          <w:rFonts w:ascii="Century Gothic" w:hAnsi="Century Gothic" w:cs="Tahoma"/>
          <w:color w:val="000000" w:themeColor="text1"/>
          <w:sz w:val="24"/>
          <w:szCs w:val="24"/>
          <w:lang w:val="en-GB" w:bidi="en-US"/>
        </w:rPr>
        <w:t xml:space="preserve">shall take steps to ensure that customers, </w:t>
      </w:r>
      <w:r w:rsidR="00D66DDC" w:rsidRPr="00702A39">
        <w:rPr>
          <w:rFonts w:ascii="Century Gothic" w:hAnsi="Century Gothic" w:cs="Tahoma"/>
          <w:color w:val="000000" w:themeColor="text1"/>
          <w:sz w:val="24"/>
          <w:szCs w:val="24"/>
          <w:lang w:val="en-GB" w:bidi="en-US"/>
        </w:rPr>
        <w:t>clients,</w:t>
      </w:r>
      <w:r w:rsidR="001A52EE" w:rsidRPr="00702A39">
        <w:rPr>
          <w:rFonts w:ascii="Century Gothic" w:hAnsi="Century Gothic" w:cs="Tahoma"/>
          <w:color w:val="000000" w:themeColor="text1"/>
          <w:sz w:val="24"/>
          <w:szCs w:val="24"/>
          <w:lang w:val="en-GB" w:bidi="en-US"/>
        </w:rPr>
        <w:t xml:space="preserve"> and service providers are bound by laws, binding corporate rules or binding agreements that provide an adequate level of protection and uphold principles for reasonable and lawful processing of personal information, in terms of POPIA.</w:t>
      </w:r>
    </w:p>
    <w:p w14:paraId="55849D48" w14:textId="77777777" w:rsidR="00982078" w:rsidRPr="00702A39" w:rsidRDefault="00982078" w:rsidP="009E1AB6">
      <w:pPr>
        <w:spacing w:line="240" w:lineRule="auto"/>
        <w:ind w:left="-426"/>
        <w:rPr>
          <w:rFonts w:ascii="Century Gothic" w:hAnsi="Century Gothic" w:cs="Tahoma"/>
          <w:color w:val="000000" w:themeColor="text1"/>
          <w:sz w:val="24"/>
          <w:szCs w:val="24"/>
          <w:lang w:val="en-GB" w:bidi="en-US"/>
        </w:rPr>
      </w:pPr>
    </w:p>
    <w:p w14:paraId="6BCA9160" w14:textId="766E8953" w:rsidR="001A52EE" w:rsidRPr="00702A39" w:rsidRDefault="00632E1D" w:rsidP="009E1AB6">
      <w:pPr>
        <w:spacing w:line="240" w:lineRule="auto"/>
        <w:ind w:left="-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Eastvaal Motors</w:t>
      </w:r>
      <w:r w:rsidR="00710BD7" w:rsidRPr="00702A39">
        <w:rPr>
          <w:rFonts w:ascii="Century Gothic" w:hAnsi="Century Gothic" w:cs="Tahoma"/>
          <w:color w:val="000000" w:themeColor="text1"/>
          <w:sz w:val="24"/>
          <w:szCs w:val="24"/>
          <w:lang w:val="en-GB" w:bidi="en-US"/>
        </w:rPr>
        <w:t xml:space="preserve"> </w:t>
      </w:r>
      <w:r w:rsidR="001A52EE" w:rsidRPr="00702A39">
        <w:rPr>
          <w:rFonts w:ascii="Century Gothic" w:hAnsi="Century Gothic" w:cs="Tahoma"/>
          <w:color w:val="000000" w:themeColor="text1"/>
          <w:sz w:val="24"/>
          <w:szCs w:val="24"/>
          <w:lang w:val="en-GB" w:bidi="en-US"/>
        </w:rPr>
        <w:t>shall take steps to ensure that operators that process personal information in jurisdictions outside of South Africa, apply adequate safeguards as outlined in this manual.</w:t>
      </w:r>
    </w:p>
    <w:p w14:paraId="568FE7DC" w14:textId="77777777" w:rsidR="00B24A5E" w:rsidRPr="00702A39" w:rsidRDefault="00B24A5E" w:rsidP="009E1AB6">
      <w:pPr>
        <w:spacing w:line="240" w:lineRule="auto"/>
        <w:ind w:left="-426"/>
        <w:rPr>
          <w:rFonts w:ascii="Century Gothic" w:hAnsi="Century Gothic" w:cs="Tahoma"/>
          <w:color w:val="000000" w:themeColor="text1"/>
          <w:sz w:val="24"/>
          <w:szCs w:val="24"/>
          <w:lang w:val="en-GB" w:bidi="en-US"/>
        </w:rPr>
      </w:pPr>
    </w:p>
    <w:p w14:paraId="55380FDA" w14:textId="5B92B16A" w:rsidR="001A52EE" w:rsidRPr="00702A39" w:rsidRDefault="001A52EE" w:rsidP="009E1AB6">
      <w:pPr>
        <w:pStyle w:val="Heading1"/>
        <w:spacing w:line="240" w:lineRule="auto"/>
        <w:ind w:left="-426"/>
        <w:rPr>
          <w:rFonts w:ascii="Century Gothic" w:hAnsi="Century Gothic" w:cs="Tahoma"/>
          <w:b/>
          <w:bCs/>
          <w:sz w:val="24"/>
          <w:szCs w:val="24"/>
          <w:lang w:val="en-GB" w:bidi="en-US"/>
        </w:rPr>
      </w:pPr>
      <w:bookmarkStart w:id="31" w:name="_Toc113523402"/>
      <w:r w:rsidRPr="00702A39">
        <w:rPr>
          <w:rFonts w:ascii="Century Gothic" w:hAnsi="Century Gothic" w:cs="Tahoma"/>
          <w:b/>
          <w:bCs/>
          <w:sz w:val="24"/>
          <w:szCs w:val="24"/>
          <w:lang w:val="en-GB" w:bidi="en-US"/>
        </w:rPr>
        <w:t>Personal information received from third parties</w:t>
      </w:r>
      <w:bookmarkEnd w:id="31"/>
    </w:p>
    <w:p w14:paraId="25AD1CAE" w14:textId="77777777" w:rsidR="00982078" w:rsidRPr="00702A39" w:rsidRDefault="00982078" w:rsidP="009E1AB6">
      <w:pPr>
        <w:spacing w:line="240" w:lineRule="auto"/>
        <w:ind w:left="-426"/>
        <w:rPr>
          <w:rFonts w:ascii="Century Gothic" w:hAnsi="Century Gothic" w:cs="Tahoma"/>
          <w:sz w:val="24"/>
          <w:szCs w:val="24"/>
          <w:lang w:val="en-GB" w:bidi="en-US"/>
        </w:rPr>
      </w:pPr>
    </w:p>
    <w:p w14:paraId="62C50153" w14:textId="453F5FF4" w:rsidR="001A52EE" w:rsidRPr="00702A39" w:rsidRDefault="001700AA" w:rsidP="009E1AB6">
      <w:pPr>
        <w:spacing w:line="240" w:lineRule="auto"/>
        <w:ind w:left="-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For p</w:t>
      </w:r>
      <w:r w:rsidR="001A52EE" w:rsidRPr="00702A39">
        <w:rPr>
          <w:rFonts w:ascii="Century Gothic" w:hAnsi="Century Gothic" w:cs="Tahoma"/>
          <w:color w:val="000000" w:themeColor="text1"/>
          <w:sz w:val="24"/>
          <w:szCs w:val="24"/>
          <w:lang w:val="en-GB" w:bidi="en-US"/>
        </w:rPr>
        <w:t xml:space="preserve">ersonal information received from a third party on behalf of a data subject, </w:t>
      </w:r>
      <w:r w:rsidR="00632E1D" w:rsidRPr="00702A39">
        <w:rPr>
          <w:rFonts w:ascii="Century Gothic" w:hAnsi="Century Gothic" w:cs="Tahoma"/>
          <w:color w:val="000000" w:themeColor="text1"/>
          <w:sz w:val="24"/>
          <w:szCs w:val="24"/>
          <w:lang w:val="en-GB" w:bidi="en-US"/>
        </w:rPr>
        <w:t>Eastvaal Motors</w:t>
      </w:r>
      <w:r w:rsidR="00710BD7" w:rsidRPr="00702A39">
        <w:rPr>
          <w:rFonts w:ascii="Century Gothic" w:hAnsi="Century Gothic" w:cs="Tahoma"/>
          <w:color w:val="000000" w:themeColor="text1"/>
          <w:sz w:val="24"/>
          <w:szCs w:val="24"/>
          <w:lang w:val="en-GB" w:bidi="en-US"/>
        </w:rPr>
        <w:t xml:space="preserve"> </w:t>
      </w:r>
      <w:r w:rsidR="001A52EE" w:rsidRPr="00702A39">
        <w:rPr>
          <w:rFonts w:ascii="Century Gothic" w:hAnsi="Century Gothic" w:cs="Tahoma"/>
          <w:color w:val="000000" w:themeColor="text1"/>
          <w:sz w:val="24"/>
          <w:szCs w:val="24"/>
          <w:lang w:val="en-GB" w:bidi="en-US"/>
        </w:rPr>
        <w:t>shall require confirmation that they have written consent from the data subject</w:t>
      </w:r>
      <w:r w:rsidRPr="00702A39">
        <w:rPr>
          <w:rFonts w:ascii="Century Gothic" w:hAnsi="Century Gothic" w:cs="Tahoma"/>
          <w:color w:val="000000" w:themeColor="text1"/>
          <w:sz w:val="24"/>
          <w:szCs w:val="24"/>
          <w:lang w:val="en-GB" w:bidi="en-US"/>
        </w:rPr>
        <w:t>,</w:t>
      </w:r>
      <w:r w:rsidR="001A52EE" w:rsidRPr="00702A39">
        <w:rPr>
          <w:rFonts w:ascii="Century Gothic" w:hAnsi="Century Gothic" w:cs="Tahoma"/>
          <w:color w:val="000000" w:themeColor="text1"/>
          <w:sz w:val="24"/>
          <w:szCs w:val="24"/>
          <w:lang w:val="en-GB" w:bidi="en-US"/>
        </w:rPr>
        <w:t xml:space="preserve"> that they are aware of the contents of this PAIA manual and the </w:t>
      </w:r>
      <w:r w:rsidR="00632E1D" w:rsidRPr="00702A39">
        <w:rPr>
          <w:rFonts w:ascii="Century Gothic" w:hAnsi="Century Gothic" w:cs="Tahoma"/>
          <w:color w:val="000000" w:themeColor="text1"/>
          <w:sz w:val="24"/>
          <w:szCs w:val="24"/>
          <w:lang w:val="en-GB" w:bidi="en-US"/>
        </w:rPr>
        <w:t>Eastvaal Motors</w:t>
      </w:r>
      <w:r w:rsidR="00710BD7" w:rsidRPr="00702A39">
        <w:rPr>
          <w:rFonts w:ascii="Century Gothic" w:hAnsi="Century Gothic" w:cs="Tahoma"/>
          <w:color w:val="000000" w:themeColor="text1"/>
          <w:sz w:val="24"/>
          <w:szCs w:val="24"/>
          <w:lang w:val="en-GB" w:bidi="en-US"/>
        </w:rPr>
        <w:t xml:space="preserve"> </w:t>
      </w:r>
      <w:r w:rsidR="001A52EE" w:rsidRPr="00702A39">
        <w:rPr>
          <w:rFonts w:ascii="Century Gothic" w:hAnsi="Century Gothic" w:cs="Tahoma"/>
          <w:color w:val="000000" w:themeColor="text1"/>
          <w:sz w:val="24"/>
          <w:szCs w:val="24"/>
          <w:lang w:val="en-GB" w:bidi="en-US"/>
        </w:rPr>
        <w:t xml:space="preserve">Privacy Policy, and do not have any objection to </w:t>
      </w:r>
      <w:r w:rsidR="00632E1D" w:rsidRPr="00702A39">
        <w:rPr>
          <w:rFonts w:ascii="Century Gothic" w:hAnsi="Century Gothic" w:cs="Tahoma"/>
          <w:color w:val="000000" w:themeColor="text1"/>
          <w:sz w:val="24"/>
          <w:szCs w:val="24"/>
          <w:lang w:val="en-GB" w:bidi="en-US"/>
        </w:rPr>
        <w:t>Eastvaal Motors</w:t>
      </w:r>
      <w:r w:rsidR="00710BD7" w:rsidRPr="00702A39">
        <w:rPr>
          <w:rFonts w:ascii="Century Gothic" w:hAnsi="Century Gothic" w:cs="Tahoma"/>
          <w:color w:val="000000" w:themeColor="text1"/>
          <w:sz w:val="24"/>
          <w:szCs w:val="24"/>
          <w:lang w:val="en-GB" w:bidi="en-US"/>
        </w:rPr>
        <w:t xml:space="preserve"> </w:t>
      </w:r>
      <w:r w:rsidR="001A52EE" w:rsidRPr="00702A39">
        <w:rPr>
          <w:rFonts w:ascii="Century Gothic" w:hAnsi="Century Gothic" w:cs="Tahoma"/>
          <w:color w:val="000000" w:themeColor="text1"/>
          <w:sz w:val="24"/>
          <w:szCs w:val="24"/>
          <w:lang w:val="en-GB" w:bidi="en-US"/>
        </w:rPr>
        <w:t>processing their information in accordance with this manual and policy.</w:t>
      </w:r>
    </w:p>
    <w:p w14:paraId="03F5508C" w14:textId="77777777" w:rsidR="00982078" w:rsidRPr="00702A39" w:rsidRDefault="00982078" w:rsidP="009E1AB6">
      <w:pPr>
        <w:spacing w:line="240" w:lineRule="auto"/>
        <w:ind w:left="-426"/>
        <w:rPr>
          <w:rFonts w:ascii="Century Gothic" w:hAnsi="Century Gothic" w:cs="Tahoma"/>
          <w:color w:val="000000" w:themeColor="text1"/>
          <w:sz w:val="24"/>
          <w:szCs w:val="24"/>
          <w:lang w:val="en-GB" w:bidi="en-US"/>
        </w:rPr>
      </w:pPr>
    </w:p>
    <w:p w14:paraId="3AD0B2E8" w14:textId="751FC6B9" w:rsidR="001A52EE" w:rsidRPr="00702A39" w:rsidRDefault="001A52EE" w:rsidP="009E1AB6">
      <w:pPr>
        <w:pStyle w:val="Heading1"/>
        <w:spacing w:line="240" w:lineRule="auto"/>
        <w:ind w:left="-426"/>
        <w:rPr>
          <w:rFonts w:ascii="Century Gothic" w:hAnsi="Century Gothic" w:cs="Tahoma"/>
          <w:b/>
          <w:bCs/>
          <w:sz w:val="24"/>
          <w:szCs w:val="24"/>
          <w:lang w:val="en-GB"/>
        </w:rPr>
      </w:pPr>
      <w:bookmarkStart w:id="32" w:name="_Toc113523403"/>
      <w:r w:rsidRPr="00702A39">
        <w:rPr>
          <w:rFonts w:ascii="Century Gothic" w:hAnsi="Century Gothic" w:cs="Tahoma"/>
          <w:b/>
          <w:bCs/>
          <w:sz w:val="24"/>
          <w:szCs w:val="24"/>
          <w:lang w:val="en-GB"/>
        </w:rPr>
        <w:t xml:space="preserve">Policy </w:t>
      </w:r>
      <w:proofErr w:type="gramStart"/>
      <w:r w:rsidRPr="00702A39">
        <w:rPr>
          <w:rFonts w:ascii="Century Gothic" w:hAnsi="Century Gothic" w:cs="Tahoma"/>
          <w:b/>
          <w:bCs/>
          <w:sz w:val="24"/>
          <w:szCs w:val="24"/>
          <w:lang w:val="en-GB"/>
        </w:rPr>
        <w:t>with regard to</w:t>
      </w:r>
      <w:proofErr w:type="gramEnd"/>
      <w:r w:rsidRPr="00702A39">
        <w:rPr>
          <w:rFonts w:ascii="Century Gothic" w:hAnsi="Century Gothic" w:cs="Tahoma"/>
          <w:b/>
          <w:bCs/>
          <w:sz w:val="24"/>
          <w:szCs w:val="24"/>
          <w:lang w:val="en-GB"/>
        </w:rPr>
        <w:t xml:space="preserve"> Confidentiality and Access to Information</w:t>
      </w:r>
      <w:bookmarkEnd w:id="32"/>
    </w:p>
    <w:p w14:paraId="5F17AC6E" w14:textId="77777777" w:rsidR="00982078" w:rsidRPr="00702A39" w:rsidRDefault="00982078" w:rsidP="009E1AB6">
      <w:pPr>
        <w:spacing w:line="240" w:lineRule="auto"/>
        <w:ind w:left="-426"/>
        <w:rPr>
          <w:rFonts w:ascii="Century Gothic" w:hAnsi="Century Gothic" w:cs="Tahoma"/>
          <w:sz w:val="24"/>
          <w:szCs w:val="24"/>
          <w:lang w:val="en-GB"/>
        </w:rPr>
      </w:pPr>
    </w:p>
    <w:p w14:paraId="736C3B61" w14:textId="767C6FB8" w:rsidR="001A52EE" w:rsidRPr="00702A39" w:rsidRDefault="00632E1D" w:rsidP="009E1AB6">
      <w:pPr>
        <w:spacing w:line="240" w:lineRule="auto"/>
        <w:ind w:left="-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Eastvaal Motors</w:t>
      </w:r>
      <w:r w:rsidR="00710BD7" w:rsidRPr="00702A39">
        <w:rPr>
          <w:rFonts w:ascii="Century Gothic" w:hAnsi="Century Gothic" w:cs="Tahoma"/>
          <w:color w:val="000000" w:themeColor="text1"/>
          <w:sz w:val="24"/>
          <w:szCs w:val="24"/>
          <w:lang w:val="en-GB" w:bidi="en-US"/>
        </w:rPr>
        <w:t xml:space="preserve"> </w:t>
      </w:r>
      <w:r w:rsidR="001A52EE" w:rsidRPr="00702A39">
        <w:rPr>
          <w:rFonts w:ascii="Century Gothic" w:hAnsi="Century Gothic" w:cs="Tahoma"/>
          <w:color w:val="000000" w:themeColor="text1"/>
          <w:sz w:val="24"/>
          <w:szCs w:val="24"/>
          <w:lang w:val="en-GB" w:bidi="en-US"/>
        </w:rPr>
        <w:t xml:space="preserve">will protect the confidentiality of information provided by third parties, subject to </w:t>
      </w:r>
      <w:r w:rsidRPr="00702A39">
        <w:rPr>
          <w:rFonts w:ascii="Century Gothic" w:hAnsi="Century Gothic" w:cs="Tahoma"/>
          <w:color w:val="000000" w:themeColor="text1"/>
          <w:sz w:val="24"/>
          <w:szCs w:val="24"/>
          <w:lang w:val="en-GB" w:bidi="en-US"/>
        </w:rPr>
        <w:t>Eastvaal Motors</w:t>
      </w:r>
      <w:r w:rsidR="001A52EE" w:rsidRPr="00702A39">
        <w:rPr>
          <w:rFonts w:ascii="Century Gothic" w:hAnsi="Century Gothic" w:cs="Tahoma"/>
          <w:color w:val="000000" w:themeColor="text1"/>
          <w:sz w:val="24"/>
          <w:szCs w:val="24"/>
          <w:lang w:val="en-GB" w:bidi="en-US"/>
        </w:rPr>
        <w:t xml:space="preserve">’ obligations to disclose information in terms of any applicable law or a court order requiring disclosure of the information. </w:t>
      </w:r>
    </w:p>
    <w:p w14:paraId="0350388E" w14:textId="77777777" w:rsidR="00982078" w:rsidRPr="00702A39" w:rsidRDefault="00982078" w:rsidP="009E1AB6">
      <w:pPr>
        <w:spacing w:line="240" w:lineRule="auto"/>
        <w:ind w:left="-426"/>
        <w:rPr>
          <w:rFonts w:ascii="Century Gothic" w:hAnsi="Century Gothic" w:cs="Tahoma"/>
          <w:color w:val="000000" w:themeColor="text1"/>
          <w:sz w:val="24"/>
          <w:szCs w:val="24"/>
          <w:lang w:val="en-GB" w:bidi="en-US"/>
        </w:rPr>
      </w:pPr>
    </w:p>
    <w:p w14:paraId="1A2EF4EC" w14:textId="33756101" w:rsidR="001A52EE" w:rsidRPr="00702A39" w:rsidRDefault="001A52EE" w:rsidP="009E1AB6">
      <w:pPr>
        <w:spacing w:line="240" w:lineRule="auto"/>
        <w:ind w:left="-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If access is requested to a record that contains information about a third party, </w:t>
      </w:r>
      <w:r w:rsidR="00632E1D" w:rsidRPr="00702A39">
        <w:rPr>
          <w:rFonts w:ascii="Century Gothic" w:hAnsi="Century Gothic" w:cs="Tahoma"/>
          <w:color w:val="000000" w:themeColor="text1"/>
          <w:sz w:val="24"/>
          <w:szCs w:val="24"/>
          <w:lang w:val="en-GB" w:bidi="en-US"/>
        </w:rPr>
        <w:t>Eastvaal Motors</w:t>
      </w:r>
      <w:r w:rsidR="00710BD7" w:rsidRPr="00702A39">
        <w:rPr>
          <w:rFonts w:ascii="Century Gothic" w:hAnsi="Century Gothic" w:cs="Tahoma"/>
          <w:color w:val="000000" w:themeColor="text1"/>
          <w:sz w:val="24"/>
          <w:szCs w:val="24"/>
          <w:lang w:val="en-GB" w:bidi="en-US"/>
        </w:rPr>
        <w:t xml:space="preserve"> </w:t>
      </w:r>
      <w:r w:rsidR="001700AA" w:rsidRPr="00702A39">
        <w:rPr>
          <w:rFonts w:ascii="Century Gothic" w:hAnsi="Century Gothic" w:cs="Tahoma"/>
          <w:color w:val="000000" w:themeColor="text1"/>
          <w:sz w:val="24"/>
          <w:szCs w:val="24"/>
          <w:lang w:val="en-GB" w:bidi="en-US"/>
        </w:rPr>
        <w:t xml:space="preserve">is </w:t>
      </w:r>
      <w:r w:rsidRPr="00702A39">
        <w:rPr>
          <w:rFonts w:ascii="Century Gothic" w:hAnsi="Century Gothic" w:cs="Tahoma"/>
          <w:color w:val="000000" w:themeColor="text1"/>
          <w:sz w:val="24"/>
          <w:szCs w:val="24"/>
          <w:lang w:val="en-GB" w:bidi="en-US"/>
        </w:rPr>
        <w:t>obliged to attempt to contact the third party to inform them of the request.</w:t>
      </w:r>
    </w:p>
    <w:p w14:paraId="1B4A80A7" w14:textId="77777777" w:rsidR="007F6A78" w:rsidRPr="00702A39" w:rsidRDefault="007F6A78" w:rsidP="009E1AB6">
      <w:pPr>
        <w:spacing w:line="240" w:lineRule="auto"/>
        <w:ind w:left="-426"/>
        <w:rPr>
          <w:rFonts w:ascii="Century Gothic" w:hAnsi="Century Gothic" w:cs="Tahoma"/>
          <w:color w:val="000000" w:themeColor="text1"/>
          <w:sz w:val="24"/>
          <w:szCs w:val="24"/>
          <w:lang w:val="en-GB" w:bidi="en-US"/>
        </w:rPr>
      </w:pPr>
    </w:p>
    <w:p w14:paraId="1676BECE" w14:textId="776BEB67" w:rsidR="001A52EE" w:rsidRPr="00702A39" w:rsidRDefault="001A52EE" w:rsidP="009E1AB6">
      <w:pPr>
        <w:spacing w:line="240" w:lineRule="auto"/>
        <w:ind w:left="-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This enables the third party the opportunity of responding by either consenting to the access or by providing reasons why the access should be denied. </w:t>
      </w:r>
      <w:proofErr w:type="gramStart"/>
      <w:r w:rsidRPr="00702A39">
        <w:rPr>
          <w:rFonts w:ascii="Century Gothic" w:hAnsi="Century Gothic" w:cs="Tahoma"/>
          <w:color w:val="000000" w:themeColor="text1"/>
          <w:sz w:val="24"/>
          <w:szCs w:val="24"/>
          <w:lang w:val="en-GB" w:bidi="en-US"/>
        </w:rPr>
        <w:t>In the event that</w:t>
      </w:r>
      <w:proofErr w:type="gramEnd"/>
      <w:r w:rsidRPr="00702A39">
        <w:rPr>
          <w:rFonts w:ascii="Century Gothic" w:hAnsi="Century Gothic" w:cs="Tahoma"/>
          <w:color w:val="000000" w:themeColor="text1"/>
          <w:sz w:val="24"/>
          <w:szCs w:val="24"/>
          <w:lang w:val="en-GB" w:bidi="en-US"/>
        </w:rPr>
        <w:t xml:space="preserve"> the </w:t>
      </w:r>
      <w:r w:rsidR="00D66DDC" w:rsidRPr="00702A39">
        <w:rPr>
          <w:rFonts w:ascii="Century Gothic" w:hAnsi="Century Gothic" w:cs="Tahoma"/>
          <w:color w:val="000000" w:themeColor="text1"/>
          <w:sz w:val="24"/>
          <w:szCs w:val="24"/>
          <w:lang w:val="en-GB" w:bidi="en-US"/>
        </w:rPr>
        <w:t>third-party</w:t>
      </w:r>
      <w:r w:rsidRPr="00702A39">
        <w:rPr>
          <w:rFonts w:ascii="Century Gothic" w:hAnsi="Century Gothic" w:cs="Tahoma"/>
          <w:color w:val="000000" w:themeColor="text1"/>
          <w:sz w:val="24"/>
          <w:szCs w:val="24"/>
          <w:lang w:val="en-GB" w:bidi="en-US"/>
        </w:rPr>
        <w:t xml:space="preserve"> furnishing reasons for the support or denial of access, the Information Officer will consider these reasons in determining whether access should be granted, or not.</w:t>
      </w:r>
    </w:p>
    <w:p w14:paraId="46C9F9BB" w14:textId="77777777" w:rsidR="00982078" w:rsidRPr="00702A39" w:rsidRDefault="00982078" w:rsidP="009E1AB6">
      <w:pPr>
        <w:spacing w:line="240" w:lineRule="auto"/>
        <w:ind w:left="-426"/>
        <w:rPr>
          <w:rFonts w:ascii="Century Gothic" w:hAnsi="Century Gothic" w:cs="Tahoma"/>
          <w:color w:val="000000" w:themeColor="text1"/>
          <w:sz w:val="24"/>
          <w:szCs w:val="24"/>
          <w:lang w:val="en-GB" w:bidi="en-US"/>
        </w:rPr>
      </w:pPr>
    </w:p>
    <w:p w14:paraId="648299BC" w14:textId="144E292F" w:rsidR="001A52EE" w:rsidRPr="00702A39" w:rsidRDefault="001A52EE" w:rsidP="009E1AB6">
      <w:pPr>
        <w:pStyle w:val="Heading1"/>
        <w:spacing w:line="240" w:lineRule="auto"/>
        <w:ind w:left="-426"/>
        <w:rPr>
          <w:rFonts w:ascii="Century Gothic" w:hAnsi="Century Gothic" w:cs="Tahoma"/>
          <w:b/>
          <w:bCs/>
          <w:sz w:val="24"/>
          <w:szCs w:val="24"/>
          <w:lang w:val="en-GB"/>
        </w:rPr>
      </w:pPr>
      <w:bookmarkStart w:id="33" w:name="_Toc113523404"/>
      <w:r w:rsidRPr="00702A39">
        <w:rPr>
          <w:rFonts w:ascii="Century Gothic" w:hAnsi="Century Gothic" w:cs="Tahoma"/>
          <w:b/>
          <w:bCs/>
          <w:sz w:val="24"/>
          <w:szCs w:val="24"/>
          <w:lang w:val="en-GB"/>
        </w:rPr>
        <w:t>Access procedure and requests</w:t>
      </w:r>
      <w:bookmarkEnd w:id="33"/>
    </w:p>
    <w:p w14:paraId="158E9C0F" w14:textId="77777777" w:rsidR="00982078" w:rsidRPr="00702A39" w:rsidRDefault="00982078" w:rsidP="009E1AB6">
      <w:pPr>
        <w:spacing w:line="240" w:lineRule="auto"/>
        <w:ind w:left="-426"/>
        <w:rPr>
          <w:rFonts w:ascii="Century Gothic" w:hAnsi="Century Gothic" w:cs="Tahoma"/>
          <w:sz w:val="24"/>
          <w:szCs w:val="24"/>
          <w:lang w:val="en-GB"/>
        </w:rPr>
      </w:pPr>
    </w:p>
    <w:p w14:paraId="0150A448" w14:textId="498B7CF8" w:rsidR="001A52EE" w:rsidRPr="00702A39" w:rsidRDefault="001A52EE" w:rsidP="009E1AB6">
      <w:pPr>
        <w:spacing w:line="240" w:lineRule="auto"/>
        <w:ind w:left="-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The purpose of this section is to provide requesters with sufficient guidelines and procedures to facilitate a request for access to a record held by </w:t>
      </w:r>
      <w:r w:rsidR="00632E1D" w:rsidRPr="00702A39">
        <w:rPr>
          <w:rFonts w:ascii="Century Gothic" w:hAnsi="Century Gothic" w:cs="Tahoma"/>
          <w:color w:val="000000" w:themeColor="text1"/>
          <w:sz w:val="24"/>
          <w:szCs w:val="24"/>
          <w:lang w:val="en-GB" w:bidi="en-US"/>
        </w:rPr>
        <w:t>Eastvaal Motors</w:t>
      </w:r>
      <w:r w:rsidRPr="00702A39">
        <w:rPr>
          <w:rFonts w:ascii="Century Gothic" w:hAnsi="Century Gothic" w:cs="Tahoma"/>
          <w:color w:val="000000" w:themeColor="text1"/>
          <w:sz w:val="24"/>
          <w:szCs w:val="24"/>
          <w:lang w:val="en-GB" w:bidi="en-US"/>
        </w:rPr>
        <w:t>.</w:t>
      </w:r>
    </w:p>
    <w:p w14:paraId="12F2CAC0" w14:textId="77777777" w:rsidR="00D66DDC" w:rsidRPr="00702A39" w:rsidRDefault="00D66DDC" w:rsidP="009E1AB6">
      <w:pPr>
        <w:spacing w:line="240" w:lineRule="auto"/>
        <w:ind w:left="-426"/>
        <w:rPr>
          <w:rFonts w:ascii="Century Gothic" w:hAnsi="Century Gothic" w:cs="Tahoma"/>
          <w:color w:val="000000" w:themeColor="text1"/>
          <w:sz w:val="24"/>
          <w:szCs w:val="24"/>
          <w:lang w:val="en-GB" w:bidi="en-US"/>
        </w:rPr>
      </w:pPr>
    </w:p>
    <w:p w14:paraId="0DBB0F9D" w14:textId="30523942" w:rsidR="001A52EE" w:rsidRPr="00702A39" w:rsidRDefault="001A52EE" w:rsidP="009E1AB6">
      <w:pPr>
        <w:spacing w:line="240" w:lineRule="auto"/>
        <w:ind w:left="-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It is important to note that an application for access to information can be refused </w:t>
      </w:r>
      <w:proofErr w:type="gramStart"/>
      <w:r w:rsidRPr="00702A39">
        <w:rPr>
          <w:rFonts w:ascii="Century Gothic" w:hAnsi="Century Gothic" w:cs="Tahoma"/>
          <w:color w:val="000000" w:themeColor="text1"/>
          <w:sz w:val="24"/>
          <w:szCs w:val="24"/>
          <w:lang w:val="en-GB" w:bidi="en-US"/>
        </w:rPr>
        <w:t>in the event that</w:t>
      </w:r>
      <w:proofErr w:type="gramEnd"/>
      <w:r w:rsidRPr="00702A39">
        <w:rPr>
          <w:rFonts w:ascii="Century Gothic" w:hAnsi="Century Gothic" w:cs="Tahoma"/>
          <w:color w:val="000000" w:themeColor="text1"/>
          <w:sz w:val="24"/>
          <w:szCs w:val="24"/>
          <w:lang w:val="en-GB" w:bidi="en-US"/>
        </w:rPr>
        <w:t xml:space="preserve"> the application does not comply with the procedural requirements. In addition, the successful completion and submission of an access request form does not automatically allow the requester access to the requested record. An application for access to a record is subject to certain limitations if the requested record falls within a certain category as specified within Part 3 Chapter 4 of the Act.</w:t>
      </w:r>
    </w:p>
    <w:p w14:paraId="5D6B6FAB" w14:textId="77777777" w:rsidR="007F6A78" w:rsidRPr="00702A39" w:rsidRDefault="007F6A78" w:rsidP="009E1AB6">
      <w:pPr>
        <w:spacing w:line="240" w:lineRule="auto"/>
        <w:ind w:left="-426"/>
        <w:rPr>
          <w:rFonts w:ascii="Century Gothic" w:hAnsi="Century Gothic" w:cs="Tahoma"/>
          <w:color w:val="000000" w:themeColor="text1"/>
          <w:sz w:val="24"/>
          <w:szCs w:val="24"/>
          <w:lang w:val="en-GB" w:bidi="en-US"/>
        </w:rPr>
      </w:pPr>
    </w:p>
    <w:p w14:paraId="5C52A904" w14:textId="285958EB" w:rsidR="001A52EE" w:rsidRPr="00702A39" w:rsidRDefault="001A52EE" w:rsidP="009E1AB6">
      <w:pPr>
        <w:spacing w:line="240" w:lineRule="auto"/>
        <w:ind w:left="-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If it is reasonably suspected that the requester has obtained access to </w:t>
      </w:r>
      <w:r w:rsidR="00632E1D" w:rsidRPr="00702A39">
        <w:rPr>
          <w:rFonts w:ascii="Century Gothic" w:hAnsi="Century Gothic" w:cs="Tahoma"/>
          <w:color w:val="000000" w:themeColor="text1"/>
          <w:sz w:val="24"/>
          <w:szCs w:val="24"/>
          <w:lang w:val="en-GB" w:bidi="en-US"/>
        </w:rPr>
        <w:t>Eastvaal Motors</w:t>
      </w:r>
      <w:r w:rsidRPr="00702A39">
        <w:rPr>
          <w:rFonts w:ascii="Century Gothic" w:hAnsi="Century Gothic" w:cs="Tahoma"/>
          <w:color w:val="000000" w:themeColor="text1"/>
          <w:sz w:val="24"/>
          <w:szCs w:val="24"/>
          <w:lang w:val="en-GB" w:bidi="en-US"/>
        </w:rPr>
        <w:t>’</w:t>
      </w:r>
      <w:r w:rsidR="00953863" w:rsidRPr="00702A39">
        <w:rPr>
          <w:rFonts w:ascii="Century Gothic" w:hAnsi="Century Gothic" w:cs="Tahoma"/>
          <w:color w:val="000000" w:themeColor="text1"/>
          <w:sz w:val="24"/>
          <w:szCs w:val="24"/>
          <w:lang w:val="en-GB" w:bidi="en-US"/>
        </w:rPr>
        <w:t>s</w:t>
      </w:r>
      <w:r w:rsidRPr="00702A39">
        <w:rPr>
          <w:rFonts w:ascii="Century Gothic" w:hAnsi="Century Gothic" w:cs="Tahoma"/>
          <w:color w:val="000000" w:themeColor="text1"/>
          <w:sz w:val="24"/>
          <w:szCs w:val="24"/>
          <w:lang w:val="en-GB" w:bidi="en-US"/>
        </w:rPr>
        <w:t xml:space="preserve"> records through the submission of </w:t>
      </w:r>
      <w:r w:rsidR="00B24A5E" w:rsidRPr="00702A39">
        <w:rPr>
          <w:rFonts w:ascii="Century Gothic" w:hAnsi="Century Gothic" w:cs="Tahoma"/>
          <w:color w:val="000000" w:themeColor="text1"/>
          <w:sz w:val="24"/>
          <w:szCs w:val="24"/>
          <w:lang w:val="en-GB" w:bidi="en-US"/>
        </w:rPr>
        <w:t>materially</w:t>
      </w:r>
      <w:r w:rsidRPr="00702A39">
        <w:rPr>
          <w:rFonts w:ascii="Century Gothic" w:hAnsi="Century Gothic" w:cs="Tahoma"/>
          <w:color w:val="000000" w:themeColor="text1"/>
          <w:sz w:val="24"/>
          <w:szCs w:val="24"/>
          <w:lang w:val="en-GB" w:bidi="en-US"/>
        </w:rPr>
        <w:t xml:space="preserve"> false or misleading information, legal proceedings may be instituted against such requester.</w:t>
      </w:r>
    </w:p>
    <w:p w14:paraId="2C10DCAD" w14:textId="77777777" w:rsidR="007F6A78" w:rsidRPr="00702A39" w:rsidRDefault="007F6A78" w:rsidP="009E1AB6">
      <w:pPr>
        <w:spacing w:line="240" w:lineRule="auto"/>
        <w:ind w:left="-426"/>
        <w:rPr>
          <w:rFonts w:ascii="Century Gothic" w:hAnsi="Century Gothic" w:cs="Tahoma"/>
          <w:color w:val="000000" w:themeColor="text1"/>
          <w:sz w:val="24"/>
          <w:szCs w:val="24"/>
          <w:lang w:val="en-GB" w:bidi="en-US"/>
        </w:rPr>
      </w:pPr>
    </w:p>
    <w:p w14:paraId="6A2ADF85" w14:textId="1DEEA79A" w:rsidR="001A52EE" w:rsidRPr="00702A39" w:rsidRDefault="001A52EE" w:rsidP="009E1AB6">
      <w:pPr>
        <w:pStyle w:val="Heading2"/>
        <w:spacing w:line="240" w:lineRule="auto"/>
        <w:ind w:left="-426"/>
        <w:rPr>
          <w:rFonts w:ascii="Century Gothic" w:hAnsi="Century Gothic" w:cs="Tahoma"/>
          <w:b/>
          <w:bCs/>
          <w:sz w:val="24"/>
          <w:szCs w:val="24"/>
        </w:rPr>
      </w:pPr>
      <w:bookmarkStart w:id="34" w:name="_Toc113523405"/>
      <w:r w:rsidRPr="00702A39">
        <w:rPr>
          <w:rFonts w:ascii="Century Gothic" w:hAnsi="Century Gothic" w:cs="Tahoma"/>
          <w:b/>
          <w:bCs/>
          <w:sz w:val="24"/>
          <w:szCs w:val="24"/>
        </w:rPr>
        <w:t>Guidance on completion of prescribed access form</w:t>
      </w:r>
      <w:bookmarkEnd w:id="34"/>
    </w:p>
    <w:p w14:paraId="67A06EBF" w14:textId="77777777" w:rsidR="007F6A78" w:rsidRPr="00702A39" w:rsidRDefault="007F6A78" w:rsidP="009E1AB6">
      <w:pPr>
        <w:spacing w:line="240" w:lineRule="auto"/>
        <w:ind w:left="-426"/>
        <w:rPr>
          <w:rFonts w:ascii="Century Gothic" w:hAnsi="Century Gothic" w:cs="Tahoma"/>
          <w:sz w:val="24"/>
          <w:szCs w:val="24"/>
        </w:rPr>
      </w:pPr>
    </w:p>
    <w:p w14:paraId="09CDEA67" w14:textId="65DC8014" w:rsidR="001A52EE" w:rsidRPr="00702A39" w:rsidRDefault="001A52EE" w:rsidP="009E1AB6">
      <w:pPr>
        <w:spacing w:line="240" w:lineRule="auto"/>
        <w:ind w:left="-426"/>
        <w:rPr>
          <w:rFonts w:ascii="Century Gothic" w:hAnsi="Century Gothic" w:cs="Tahoma"/>
          <w:color w:val="000000" w:themeColor="text1"/>
          <w:sz w:val="24"/>
          <w:szCs w:val="24"/>
          <w:lang w:val="en-GB" w:bidi="en-US"/>
        </w:rPr>
      </w:pPr>
      <w:proofErr w:type="gramStart"/>
      <w:r w:rsidRPr="00702A39">
        <w:rPr>
          <w:rFonts w:ascii="Century Gothic" w:hAnsi="Century Gothic" w:cs="Tahoma"/>
          <w:color w:val="000000" w:themeColor="text1"/>
          <w:sz w:val="24"/>
          <w:szCs w:val="24"/>
          <w:lang w:val="en-GB" w:bidi="en-US"/>
        </w:rPr>
        <w:t>In order for</w:t>
      </w:r>
      <w:proofErr w:type="gramEnd"/>
      <w:r w:rsidRPr="00702A39">
        <w:rPr>
          <w:rFonts w:ascii="Century Gothic" w:hAnsi="Century Gothic" w:cs="Tahoma"/>
          <w:color w:val="000000" w:themeColor="text1"/>
          <w:sz w:val="24"/>
          <w:szCs w:val="24"/>
          <w:lang w:val="en-GB" w:bidi="en-US"/>
        </w:rPr>
        <w:t xml:space="preserve"> </w:t>
      </w:r>
      <w:r w:rsidR="00632E1D" w:rsidRPr="00702A39">
        <w:rPr>
          <w:rFonts w:ascii="Century Gothic" w:hAnsi="Century Gothic" w:cs="Tahoma"/>
          <w:color w:val="000000" w:themeColor="text1"/>
          <w:sz w:val="24"/>
          <w:szCs w:val="24"/>
          <w:lang w:val="en-GB" w:bidi="en-US"/>
        </w:rPr>
        <w:t>Eastvaal Motors</w:t>
      </w:r>
      <w:r w:rsidR="00710BD7" w:rsidRPr="00702A39">
        <w:rPr>
          <w:rFonts w:ascii="Century Gothic" w:hAnsi="Century Gothic" w:cs="Tahoma"/>
          <w:color w:val="000000" w:themeColor="text1"/>
          <w:sz w:val="24"/>
          <w:szCs w:val="24"/>
          <w:lang w:val="en-GB" w:bidi="en-US"/>
        </w:rPr>
        <w:t xml:space="preserve"> </w:t>
      </w:r>
      <w:r w:rsidRPr="00702A39">
        <w:rPr>
          <w:rFonts w:ascii="Century Gothic" w:hAnsi="Century Gothic" w:cs="Tahoma"/>
          <w:color w:val="000000" w:themeColor="text1"/>
          <w:sz w:val="24"/>
          <w:szCs w:val="24"/>
          <w:lang w:val="en-GB" w:bidi="en-US"/>
        </w:rPr>
        <w:t>to facilitate access to a record, the requester shall:</w:t>
      </w:r>
    </w:p>
    <w:p w14:paraId="59A3853D" w14:textId="77777777" w:rsidR="00B24A5E" w:rsidRPr="00702A39" w:rsidRDefault="00B24A5E" w:rsidP="009E1AB6">
      <w:pPr>
        <w:spacing w:line="240" w:lineRule="auto"/>
        <w:ind w:left="-426"/>
        <w:rPr>
          <w:rFonts w:ascii="Century Gothic" w:hAnsi="Century Gothic" w:cs="Tahoma"/>
          <w:color w:val="000000" w:themeColor="text1"/>
          <w:sz w:val="24"/>
          <w:szCs w:val="24"/>
          <w:lang w:val="en-GB" w:bidi="en-US"/>
        </w:rPr>
      </w:pPr>
    </w:p>
    <w:p w14:paraId="3BA63946" w14:textId="40C1008B" w:rsidR="001A52EE" w:rsidRPr="00702A39" w:rsidRDefault="001A52EE" w:rsidP="00B24A5E">
      <w:pPr>
        <w:pStyle w:val="TOC1"/>
        <w:numPr>
          <w:ilvl w:val="0"/>
          <w:numId w:val="37"/>
        </w:numPr>
        <w:spacing w:line="240" w:lineRule="auto"/>
        <w:ind w:left="284"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Complete the prescribed </w:t>
      </w:r>
      <w:r w:rsidR="00710BD7" w:rsidRPr="00702A39">
        <w:rPr>
          <w:rFonts w:ascii="Century Gothic" w:hAnsi="Century Gothic" w:cs="Tahoma"/>
          <w:color w:val="000000" w:themeColor="text1"/>
          <w:sz w:val="24"/>
          <w:szCs w:val="24"/>
          <w:lang w:val="en-GB" w:bidi="en-US"/>
        </w:rPr>
        <w:t xml:space="preserve">form </w:t>
      </w:r>
      <w:r w:rsidR="001700AA" w:rsidRPr="00702A39">
        <w:rPr>
          <w:rFonts w:ascii="Century Gothic" w:hAnsi="Century Gothic" w:cs="Tahoma"/>
          <w:color w:val="000000" w:themeColor="text1"/>
          <w:sz w:val="24"/>
          <w:szCs w:val="24"/>
          <w:lang w:val="en-GB" w:bidi="en-US"/>
        </w:rPr>
        <w:t>contained in the PAIA manual</w:t>
      </w:r>
      <w:r w:rsidRPr="00702A39">
        <w:rPr>
          <w:rFonts w:ascii="Century Gothic" w:hAnsi="Century Gothic" w:cs="Tahoma"/>
          <w:color w:val="000000" w:themeColor="text1"/>
          <w:sz w:val="24"/>
          <w:szCs w:val="24"/>
          <w:lang w:val="en-GB" w:bidi="en-US"/>
        </w:rPr>
        <w:t>.</w:t>
      </w:r>
    </w:p>
    <w:p w14:paraId="72F013AF" w14:textId="622C07B3" w:rsidR="001A52EE" w:rsidRPr="00702A39" w:rsidRDefault="001A52EE" w:rsidP="00B24A5E">
      <w:pPr>
        <w:pStyle w:val="TOC1"/>
        <w:numPr>
          <w:ilvl w:val="0"/>
          <w:numId w:val="37"/>
        </w:numPr>
        <w:spacing w:line="240" w:lineRule="auto"/>
        <w:ind w:left="284"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Address your request to the</w:t>
      </w:r>
      <w:r w:rsidR="001700AA" w:rsidRPr="00702A39">
        <w:rPr>
          <w:rFonts w:ascii="Century Gothic" w:hAnsi="Century Gothic" w:cs="Tahoma"/>
          <w:color w:val="000000" w:themeColor="text1"/>
          <w:sz w:val="24"/>
          <w:szCs w:val="24"/>
          <w:lang w:val="en-GB" w:bidi="en-US"/>
        </w:rPr>
        <w:t xml:space="preserve"> Deputy</w:t>
      </w:r>
      <w:r w:rsidRPr="00702A39">
        <w:rPr>
          <w:rFonts w:ascii="Century Gothic" w:hAnsi="Century Gothic" w:cs="Tahoma"/>
          <w:color w:val="000000" w:themeColor="text1"/>
          <w:sz w:val="24"/>
          <w:szCs w:val="24"/>
          <w:lang w:val="en-GB" w:bidi="en-US"/>
        </w:rPr>
        <w:t xml:space="preserve"> Information Officer either via conventional mail</w:t>
      </w:r>
      <w:r w:rsidR="001700AA" w:rsidRPr="00702A39">
        <w:rPr>
          <w:rFonts w:ascii="Century Gothic" w:hAnsi="Century Gothic" w:cs="Tahoma"/>
          <w:color w:val="000000" w:themeColor="text1"/>
          <w:sz w:val="24"/>
          <w:szCs w:val="24"/>
          <w:lang w:val="en-GB" w:bidi="en-US"/>
        </w:rPr>
        <w:t xml:space="preserve"> or</w:t>
      </w:r>
      <w:r w:rsidRPr="00702A39">
        <w:rPr>
          <w:rFonts w:ascii="Century Gothic" w:hAnsi="Century Gothic" w:cs="Tahoma"/>
          <w:color w:val="000000" w:themeColor="text1"/>
          <w:sz w:val="24"/>
          <w:szCs w:val="24"/>
          <w:lang w:val="en-GB" w:bidi="en-US"/>
        </w:rPr>
        <w:t xml:space="preserve"> e-mail.</w:t>
      </w:r>
    </w:p>
    <w:p w14:paraId="7F3017EE" w14:textId="401299DF" w:rsidR="001A52EE" w:rsidRPr="00702A39" w:rsidRDefault="001A52EE" w:rsidP="00D66DDC">
      <w:pPr>
        <w:pStyle w:val="TOC1"/>
        <w:numPr>
          <w:ilvl w:val="0"/>
          <w:numId w:val="37"/>
        </w:numPr>
        <w:spacing w:after="0" w:line="240" w:lineRule="auto"/>
        <w:ind w:left="284"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Provide sufficient detail to enable the Company to identify:</w:t>
      </w:r>
    </w:p>
    <w:p w14:paraId="24A5C420" w14:textId="77777777" w:rsidR="00B24A5E" w:rsidRPr="00702A39" w:rsidRDefault="00B24A5E" w:rsidP="00D66DDC">
      <w:pPr>
        <w:pStyle w:val="TOC1"/>
        <w:spacing w:after="0" w:line="240" w:lineRule="auto"/>
        <w:ind w:left="284" w:firstLine="0"/>
        <w:rPr>
          <w:rFonts w:ascii="Century Gothic" w:hAnsi="Century Gothic" w:cs="Tahoma"/>
          <w:color w:val="000000" w:themeColor="text1"/>
          <w:sz w:val="24"/>
          <w:szCs w:val="24"/>
          <w:lang w:val="en-GB" w:bidi="en-US"/>
        </w:rPr>
      </w:pPr>
    </w:p>
    <w:p w14:paraId="7313134C" w14:textId="77777777" w:rsidR="001A52EE" w:rsidRPr="00702A39" w:rsidRDefault="001A52EE" w:rsidP="00B24A5E">
      <w:pPr>
        <w:pStyle w:val="TOC1"/>
        <w:numPr>
          <w:ilvl w:val="1"/>
          <w:numId w:val="37"/>
        </w:numPr>
        <w:spacing w:line="240" w:lineRule="auto"/>
        <w:ind w:left="-426" w:firstLine="710"/>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The record(s) requested.</w:t>
      </w:r>
    </w:p>
    <w:p w14:paraId="3DD844F8" w14:textId="77777777" w:rsidR="001A52EE" w:rsidRPr="00702A39" w:rsidRDefault="001A52EE" w:rsidP="00B24A5E">
      <w:pPr>
        <w:pStyle w:val="TOC1"/>
        <w:numPr>
          <w:ilvl w:val="1"/>
          <w:numId w:val="37"/>
        </w:numPr>
        <w:spacing w:line="240" w:lineRule="auto"/>
        <w:ind w:left="-426" w:firstLine="710"/>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The requestor (and, if an agent is lodging the request, proof of capacity).</w:t>
      </w:r>
    </w:p>
    <w:p w14:paraId="2CDAA966" w14:textId="4447A85B" w:rsidR="001A52EE" w:rsidRPr="00702A39" w:rsidRDefault="001A52EE" w:rsidP="00B24A5E">
      <w:pPr>
        <w:pStyle w:val="TOC1"/>
        <w:numPr>
          <w:ilvl w:val="1"/>
          <w:numId w:val="37"/>
        </w:numPr>
        <w:spacing w:line="240" w:lineRule="auto"/>
        <w:ind w:left="-426" w:firstLine="710"/>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lastRenderedPageBreak/>
        <w:t>The South African postal address</w:t>
      </w:r>
      <w:r w:rsidR="001700AA" w:rsidRPr="00702A39">
        <w:rPr>
          <w:rFonts w:ascii="Century Gothic" w:hAnsi="Century Gothic" w:cs="Tahoma"/>
          <w:color w:val="000000" w:themeColor="text1"/>
          <w:sz w:val="24"/>
          <w:szCs w:val="24"/>
          <w:lang w:val="en-GB" w:bidi="en-US"/>
        </w:rPr>
        <w:t xml:space="preserve"> or</w:t>
      </w:r>
      <w:r w:rsidRPr="00702A39">
        <w:rPr>
          <w:rFonts w:ascii="Century Gothic" w:hAnsi="Century Gothic" w:cs="Tahoma"/>
          <w:color w:val="000000" w:themeColor="text1"/>
          <w:sz w:val="24"/>
          <w:szCs w:val="24"/>
          <w:lang w:val="en-GB" w:bidi="en-US"/>
        </w:rPr>
        <w:t xml:space="preserve"> email address of the requestor.</w:t>
      </w:r>
    </w:p>
    <w:p w14:paraId="5BA17695" w14:textId="77777777" w:rsidR="001A52EE" w:rsidRPr="00702A39" w:rsidRDefault="001A52EE" w:rsidP="00B24A5E">
      <w:pPr>
        <w:pStyle w:val="TOC1"/>
        <w:numPr>
          <w:ilvl w:val="1"/>
          <w:numId w:val="37"/>
        </w:numPr>
        <w:spacing w:line="240" w:lineRule="auto"/>
        <w:ind w:left="-426" w:firstLine="710"/>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The form of access required.</w:t>
      </w:r>
    </w:p>
    <w:p w14:paraId="5C4F2BBC" w14:textId="6418A67C" w:rsidR="001A52EE" w:rsidRPr="00702A39" w:rsidRDefault="001A52EE" w:rsidP="00B24A5E">
      <w:pPr>
        <w:pStyle w:val="TOC1"/>
        <w:numPr>
          <w:ilvl w:val="1"/>
          <w:numId w:val="37"/>
        </w:numPr>
        <w:spacing w:line="240" w:lineRule="auto"/>
        <w:ind w:left="-426" w:firstLine="710"/>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The South African postal address</w:t>
      </w:r>
      <w:r w:rsidR="001700AA" w:rsidRPr="00702A39">
        <w:rPr>
          <w:rFonts w:ascii="Century Gothic" w:hAnsi="Century Gothic" w:cs="Tahoma"/>
          <w:color w:val="000000" w:themeColor="text1"/>
          <w:sz w:val="24"/>
          <w:szCs w:val="24"/>
          <w:lang w:val="en-GB" w:bidi="en-US"/>
        </w:rPr>
        <w:t xml:space="preserve"> or</w:t>
      </w:r>
      <w:r w:rsidRPr="00702A39">
        <w:rPr>
          <w:rFonts w:ascii="Century Gothic" w:hAnsi="Century Gothic" w:cs="Tahoma"/>
          <w:color w:val="000000" w:themeColor="text1"/>
          <w:sz w:val="24"/>
          <w:szCs w:val="24"/>
          <w:lang w:val="en-GB" w:bidi="en-US"/>
        </w:rPr>
        <w:t xml:space="preserve"> email address of the requestor.</w:t>
      </w:r>
    </w:p>
    <w:p w14:paraId="644DC3EE" w14:textId="38EF1BCB" w:rsidR="001A52EE" w:rsidRDefault="001A52EE" w:rsidP="00B24A5E">
      <w:pPr>
        <w:pStyle w:val="TOC1"/>
        <w:numPr>
          <w:ilvl w:val="1"/>
          <w:numId w:val="37"/>
        </w:numPr>
        <w:spacing w:line="240" w:lineRule="auto"/>
        <w:ind w:left="709" w:hanging="425"/>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If the requester wishes to be informed of the decision in any manner (in addition to written) the manner and particulars thereof.</w:t>
      </w:r>
    </w:p>
    <w:p w14:paraId="480A012E" w14:textId="77777777" w:rsidR="008F6558" w:rsidRPr="00702A39" w:rsidRDefault="008F6558" w:rsidP="00702A39">
      <w:pPr>
        <w:pStyle w:val="TOC1"/>
        <w:spacing w:line="240" w:lineRule="auto"/>
        <w:ind w:left="709" w:firstLine="0"/>
        <w:rPr>
          <w:rFonts w:ascii="Century Gothic" w:hAnsi="Century Gothic" w:cs="Tahoma"/>
          <w:color w:val="000000" w:themeColor="text1"/>
          <w:sz w:val="24"/>
          <w:szCs w:val="24"/>
          <w:lang w:val="en-GB" w:bidi="en-US"/>
        </w:rPr>
      </w:pPr>
    </w:p>
    <w:p w14:paraId="16626C3D" w14:textId="5FC6B2A2" w:rsidR="001A52EE" w:rsidRPr="00702A39" w:rsidRDefault="001A52EE" w:rsidP="009E1AB6">
      <w:pPr>
        <w:pStyle w:val="Heading2"/>
        <w:spacing w:line="240" w:lineRule="auto"/>
        <w:ind w:left="-426"/>
        <w:rPr>
          <w:rFonts w:ascii="Century Gothic" w:hAnsi="Century Gothic" w:cs="Tahoma"/>
          <w:b/>
          <w:bCs/>
          <w:sz w:val="24"/>
          <w:szCs w:val="24"/>
        </w:rPr>
      </w:pPr>
      <w:bookmarkStart w:id="35" w:name="_TOC_250008"/>
      <w:bookmarkStart w:id="36" w:name="_Toc113523406"/>
      <w:r w:rsidRPr="00702A39">
        <w:rPr>
          <w:rFonts w:ascii="Century Gothic" w:hAnsi="Century Gothic" w:cs="Tahoma"/>
          <w:b/>
          <w:bCs/>
          <w:sz w:val="24"/>
          <w:szCs w:val="24"/>
        </w:rPr>
        <w:t xml:space="preserve">Prescribed </w:t>
      </w:r>
      <w:bookmarkEnd w:id="35"/>
      <w:r w:rsidRPr="00702A39">
        <w:rPr>
          <w:rFonts w:ascii="Century Gothic" w:hAnsi="Century Gothic" w:cs="Tahoma"/>
          <w:b/>
          <w:bCs/>
          <w:sz w:val="24"/>
          <w:szCs w:val="24"/>
        </w:rPr>
        <w:t>fees</w:t>
      </w:r>
      <w:bookmarkEnd w:id="36"/>
    </w:p>
    <w:p w14:paraId="64BFDA0D" w14:textId="77777777" w:rsidR="00F432DF" w:rsidRPr="00702A39" w:rsidRDefault="00F432DF" w:rsidP="009E1AB6">
      <w:pPr>
        <w:spacing w:line="240" w:lineRule="auto"/>
        <w:ind w:left="-426"/>
        <w:rPr>
          <w:rFonts w:ascii="Century Gothic" w:hAnsi="Century Gothic" w:cs="Tahoma"/>
          <w:sz w:val="24"/>
          <w:szCs w:val="24"/>
        </w:rPr>
      </w:pPr>
    </w:p>
    <w:p w14:paraId="58DF0D6A" w14:textId="04667051" w:rsidR="001A52EE" w:rsidRPr="00702A39" w:rsidRDefault="001A52EE" w:rsidP="009E1AB6">
      <w:pPr>
        <w:spacing w:line="240" w:lineRule="auto"/>
        <w:ind w:left="-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Payment details can be obtained from the</w:t>
      </w:r>
      <w:r w:rsidR="001700AA" w:rsidRPr="00702A39">
        <w:rPr>
          <w:rFonts w:ascii="Century Gothic" w:hAnsi="Century Gothic" w:cs="Tahoma"/>
          <w:color w:val="000000" w:themeColor="text1"/>
          <w:sz w:val="24"/>
          <w:szCs w:val="24"/>
          <w:lang w:val="en-GB" w:bidi="en-US"/>
        </w:rPr>
        <w:t xml:space="preserve"> Deputy</w:t>
      </w:r>
      <w:r w:rsidRPr="00702A39">
        <w:rPr>
          <w:rFonts w:ascii="Century Gothic" w:hAnsi="Century Gothic" w:cs="Tahoma"/>
          <w:color w:val="000000" w:themeColor="text1"/>
          <w:sz w:val="24"/>
          <w:szCs w:val="24"/>
          <w:lang w:val="en-GB" w:bidi="en-US"/>
        </w:rPr>
        <w:t xml:space="preserve"> Information Officer and payment can be made either a direct deposit</w:t>
      </w:r>
      <w:r w:rsidR="001700AA" w:rsidRPr="00702A39">
        <w:rPr>
          <w:rFonts w:ascii="Century Gothic" w:hAnsi="Century Gothic" w:cs="Tahoma"/>
          <w:color w:val="000000" w:themeColor="text1"/>
          <w:sz w:val="24"/>
          <w:szCs w:val="24"/>
          <w:lang w:val="en-GB" w:bidi="en-US"/>
        </w:rPr>
        <w:t xml:space="preserve"> or electronic fund transfer </w:t>
      </w:r>
      <w:r w:rsidRPr="00702A39">
        <w:rPr>
          <w:rFonts w:ascii="Century Gothic" w:hAnsi="Century Gothic" w:cs="Tahoma"/>
          <w:color w:val="000000" w:themeColor="text1"/>
          <w:sz w:val="24"/>
          <w:szCs w:val="24"/>
          <w:lang w:val="en-GB" w:bidi="en-US"/>
        </w:rPr>
        <w:t>(no credit card payments are accepted). Proof of payment must be supplied. Four types of fees are provided for in terms of the Act:</w:t>
      </w:r>
    </w:p>
    <w:p w14:paraId="415DC4BC" w14:textId="77777777" w:rsidR="00B24A5E" w:rsidRPr="00702A39" w:rsidRDefault="00B24A5E" w:rsidP="009E1AB6">
      <w:pPr>
        <w:spacing w:line="240" w:lineRule="auto"/>
        <w:ind w:left="-426"/>
        <w:rPr>
          <w:rFonts w:ascii="Century Gothic" w:hAnsi="Century Gothic" w:cs="Tahoma"/>
          <w:color w:val="000000" w:themeColor="text1"/>
          <w:sz w:val="24"/>
          <w:szCs w:val="24"/>
          <w:lang w:val="en-GB" w:bidi="en-US"/>
        </w:rPr>
      </w:pPr>
    </w:p>
    <w:p w14:paraId="001290A0" w14:textId="77777777" w:rsidR="001A52EE" w:rsidRPr="00702A39" w:rsidRDefault="001A52EE" w:rsidP="00F00159">
      <w:pPr>
        <w:pStyle w:val="TOC1"/>
        <w:numPr>
          <w:ilvl w:val="0"/>
          <w:numId w:val="29"/>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Request fee: An initial, non-refundable R 50 (incl. VAT) is payable on submission. This fee is not applicable to Personal Requesters, referring to any person seeking access to records that contain their personal information.</w:t>
      </w:r>
    </w:p>
    <w:p w14:paraId="6342F9ED" w14:textId="77777777" w:rsidR="001A52EE" w:rsidRPr="00702A39" w:rsidRDefault="001A52EE" w:rsidP="00F00159">
      <w:pPr>
        <w:pStyle w:val="TOC1"/>
        <w:numPr>
          <w:ilvl w:val="0"/>
          <w:numId w:val="29"/>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Reproduction fee: This fee is payable with respect to all records that are automatically available.</w:t>
      </w:r>
    </w:p>
    <w:p w14:paraId="1B7AF4F5" w14:textId="10A5FB98" w:rsidR="001A52EE" w:rsidRPr="00702A39" w:rsidRDefault="001A52EE" w:rsidP="00F00159">
      <w:pPr>
        <w:pStyle w:val="TOC1"/>
        <w:numPr>
          <w:ilvl w:val="0"/>
          <w:numId w:val="29"/>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Access fee: If the request for access is successful an access fee may be required to re-imburse </w:t>
      </w:r>
      <w:r w:rsidR="00632E1D" w:rsidRPr="00702A39">
        <w:rPr>
          <w:rFonts w:ascii="Century Gothic" w:hAnsi="Century Gothic" w:cs="Tahoma"/>
          <w:color w:val="000000" w:themeColor="text1"/>
          <w:sz w:val="24"/>
          <w:szCs w:val="24"/>
          <w:lang w:val="en-GB" w:bidi="en-US"/>
        </w:rPr>
        <w:t>Eastvaal Motors</w:t>
      </w:r>
      <w:r w:rsidR="00710BD7" w:rsidRPr="00702A39">
        <w:rPr>
          <w:rFonts w:ascii="Century Gothic" w:hAnsi="Century Gothic" w:cs="Tahoma"/>
          <w:color w:val="000000" w:themeColor="text1"/>
          <w:sz w:val="24"/>
          <w:szCs w:val="24"/>
          <w:lang w:val="en-GB" w:bidi="en-US"/>
        </w:rPr>
        <w:t xml:space="preserve"> </w:t>
      </w:r>
      <w:r w:rsidRPr="00702A39">
        <w:rPr>
          <w:rFonts w:ascii="Century Gothic" w:hAnsi="Century Gothic" w:cs="Tahoma"/>
          <w:color w:val="000000" w:themeColor="text1"/>
          <w:sz w:val="24"/>
          <w:szCs w:val="24"/>
          <w:lang w:val="en-GB" w:bidi="en-US"/>
        </w:rPr>
        <w:t>for the costs involved in the search, reproduction and/or preparation of the record and will be calculated based on the Prescribed Fees as set out in Part III of Annexure A of the Regulations to the Act.</w:t>
      </w:r>
    </w:p>
    <w:p w14:paraId="571425C8" w14:textId="46819C49" w:rsidR="001A52EE" w:rsidRDefault="001A52EE" w:rsidP="00F00159">
      <w:pPr>
        <w:pStyle w:val="TOC1"/>
        <w:numPr>
          <w:ilvl w:val="0"/>
          <w:numId w:val="29"/>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Deposit: A deposit of one third (1/3) of the amount of the applicable access fee, is payable if </w:t>
      </w:r>
      <w:r w:rsidR="00632E1D" w:rsidRPr="00702A39">
        <w:rPr>
          <w:rFonts w:ascii="Century Gothic" w:hAnsi="Century Gothic" w:cs="Tahoma"/>
          <w:color w:val="000000" w:themeColor="text1"/>
          <w:sz w:val="24"/>
          <w:szCs w:val="24"/>
          <w:lang w:val="en-GB" w:bidi="en-US"/>
        </w:rPr>
        <w:t>Eastvaal Motors</w:t>
      </w:r>
      <w:r w:rsidR="008F6558">
        <w:rPr>
          <w:rFonts w:ascii="Century Gothic" w:hAnsi="Century Gothic" w:cs="Tahoma"/>
          <w:color w:val="000000" w:themeColor="text1"/>
          <w:sz w:val="24"/>
          <w:szCs w:val="24"/>
          <w:lang w:val="en-GB" w:bidi="en-US"/>
        </w:rPr>
        <w:t xml:space="preserve"> </w:t>
      </w:r>
      <w:r w:rsidRPr="00702A39">
        <w:rPr>
          <w:rFonts w:ascii="Century Gothic" w:hAnsi="Century Gothic" w:cs="Tahoma"/>
          <w:color w:val="000000" w:themeColor="text1"/>
          <w:sz w:val="24"/>
          <w:szCs w:val="24"/>
          <w:lang w:val="en-GB" w:bidi="en-US"/>
        </w:rPr>
        <w:t xml:space="preserve">receives a request for access to information held on a person other than the requester himself/herself and the preparation for the record will take more than six (6) hours. </w:t>
      </w:r>
      <w:proofErr w:type="gramStart"/>
      <w:r w:rsidRPr="00702A39">
        <w:rPr>
          <w:rFonts w:ascii="Century Gothic" w:hAnsi="Century Gothic" w:cs="Tahoma"/>
          <w:color w:val="000000" w:themeColor="text1"/>
          <w:sz w:val="24"/>
          <w:szCs w:val="24"/>
          <w:lang w:val="en-GB" w:bidi="en-US"/>
        </w:rPr>
        <w:t>In the event that</w:t>
      </w:r>
      <w:proofErr w:type="gramEnd"/>
      <w:r w:rsidRPr="00702A39">
        <w:rPr>
          <w:rFonts w:ascii="Century Gothic" w:hAnsi="Century Gothic" w:cs="Tahoma"/>
          <w:color w:val="000000" w:themeColor="text1"/>
          <w:sz w:val="24"/>
          <w:szCs w:val="24"/>
          <w:lang w:val="en-GB" w:bidi="en-US"/>
        </w:rPr>
        <w:t xml:space="preserve"> access is refused to the requested record, the full deposit will be refunded to the requester.</w:t>
      </w:r>
    </w:p>
    <w:p w14:paraId="755572C2" w14:textId="77777777" w:rsidR="008F6558" w:rsidRPr="00702A39" w:rsidRDefault="008F6558" w:rsidP="00702A39">
      <w:pPr>
        <w:pStyle w:val="TOC1"/>
        <w:spacing w:line="240" w:lineRule="auto"/>
        <w:ind w:left="142" w:firstLine="0"/>
        <w:rPr>
          <w:rFonts w:ascii="Century Gothic" w:hAnsi="Century Gothic" w:cs="Tahoma"/>
          <w:color w:val="000000" w:themeColor="text1"/>
          <w:sz w:val="24"/>
          <w:szCs w:val="24"/>
          <w:lang w:val="en-GB" w:bidi="en-US"/>
        </w:rPr>
      </w:pPr>
    </w:p>
    <w:p w14:paraId="3AFA4E23" w14:textId="2AF62AB1" w:rsidR="001A52EE" w:rsidRPr="00702A39" w:rsidRDefault="001A52EE" w:rsidP="009E1AB6">
      <w:pPr>
        <w:pStyle w:val="Heading2"/>
        <w:spacing w:line="240" w:lineRule="auto"/>
        <w:ind w:left="-426"/>
        <w:rPr>
          <w:rFonts w:ascii="Century Gothic" w:hAnsi="Century Gothic" w:cs="Tahoma"/>
          <w:b/>
          <w:bCs/>
          <w:sz w:val="24"/>
          <w:szCs w:val="24"/>
          <w:lang w:val="en-GB"/>
        </w:rPr>
      </w:pPr>
      <w:bookmarkStart w:id="37" w:name="_TOC_250007"/>
      <w:bookmarkStart w:id="38" w:name="_Toc113523407"/>
      <w:bookmarkEnd w:id="37"/>
      <w:r w:rsidRPr="00702A39">
        <w:rPr>
          <w:rFonts w:ascii="Century Gothic" w:hAnsi="Century Gothic" w:cs="Tahoma"/>
          <w:b/>
          <w:bCs/>
          <w:sz w:val="24"/>
          <w:szCs w:val="24"/>
          <w:lang w:val="en-GB"/>
        </w:rPr>
        <w:t>Notification</w:t>
      </w:r>
      <w:bookmarkEnd w:id="38"/>
    </w:p>
    <w:p w14:paraId="40D08332" w14:textId="77777777" w:rsidR="00F432DF" w:rsidRPr="00702A39" w:rsidRDefault="00F432DF" w:rsidP="009E1AB6">
      <w:pPr>
        <w:spacing w:line="240" w:lineRule="auto"/>
        <w:ind w:left="-426"/>
        <w:rPr>
          <w:rFonts w:ascii="Century Gothic" w:hAnsi="Century Gothic" w:cs="Tahoma"/>
          <w:sz w:val="24"/>
          <w:szCs w:val="24"/>
          <w:lang w:val="en-GB"/>
        </w:rPr>
      </w:pPr>
    </w:p>
    <w:p w14:paraId="2F945E72" w14:textId="230E8971" w:rsidR="001A52EE" w:rsidRPr="00702A39" w:rsidRDefault="00632E1D" w:rsidP="009E1AB6">
      <w:pPr>
        <w:spacing w:line="240" w:lineRule="auto"/>
        <w:ind w:left="-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Eastvaal Motors</w:t>
      </w:r>
      <w:r w:rsidR="00710BD7" w:rsidRPr="00702A39">
        <w:rPr>
          <w:rFonts w:ascii="Century Gothic" w:hAnsi="Century Gothic" w:cs="Tahoma"/>
          <w:color w:val="000000" w:themeColor="text1"/>
          <w:sz w:val="24"/>
          <w:szCs w:val="24"/>
          <w:lang w:val="en-GB" w:bidi="en-US"/>
        </w:rPr>
        <w:t xml:space="preserve"> </w:t>
      </w:r>
      <w:r w:rsidR="001A52EE" w:rsidRPr="00702A39">
        <w:rPr>
          <w:rFonts w:ascii="Century Gothic" w:hAnsi="Century Gothic" w:cs="Tahoma"/>
          <w:color w:val="000000" w:themeColor="text1"/>
          <w:sz w:val="24"/>
          <w:szCs w:val="24"/>
          <w:lang w:val="en-GB" w:bidi="en-US"/>
        </w:rPr>
        <w:t>shall within thirty (30) days of receipt of the request decide whether to grant or decline the request and give notice with reasons (if required) to that effect.</w:t>
      </w:r>
    </w:p>
    <w:p w14:paraId="5095EFE1" w14:textId="77777777" w:rsidR="00CC286D" w:rsidRPr="00702A39" w:rsidRDefault="00CC286D" w:rsidP="009E1AB6">
      <w:pPr>
        <w:spacing w:line="240" w:lineRule="auto"/>
        <w:ind w:left="-426"/>
        <w:rPr>
          <w:rFonts w:ascii="Century Gothic" w:hAnsi="Century Gothic" w:cs="Tahoma"/>
          <w:color w:val="000000" w:themeColor="text1"/>
          <w:sz w:val="24"/>
          <w:szCs w:val="24"/>
          <w:lang w:val="en-GB" w:bidi="en-US"/>
        </w:rPr>
      </w:pPr>
    </w:p>
    <w:p w14:paraId="69F80B10" w14:textId="06E8CE9E" w:rsidR="001A52EE" w:rsidRPr="00702A39" w:rsidRDefault="001A52EE" w:rsidP="009E1AB6">
      <w:pPr>
        <w:spacing w:line="240" w:lineRule="auto"/>
        <w:ind w:left="-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The thirty (30) day period within which </w:t>
      </w:r>
      <w:r w:rsidR="00632E1D" w:rsidRPr="00702A39">
        <w:rPr>
          <w:rFonts w:ascii="Century Gothic" w:hAnsi="Century Gothic" w:cs="Tahoma"/>
          <w:color w:val="000000" w:themeColor="text1"/>
          <w:sz w:val="24"/>
          <w:szCs w:val="24"/>
          <w:lang w:val="en-GB" w:bidi="en-US"/>
        </w:rPr>
        <w:t>Eastvaal Motors</w:t>
      </w:r>
      <w:r w:rsidR="00710BD7" w:rsidRPr="00702A39">
        <w:rPr>
          <w:rFonts w:ascii="Century Gothic" w:hAnsi="Century Gothic" w:cs="Tahoma"/>
          <w:color w:val="000000" w:themeColor="text1"/>
          <w:sz w:val="24"/>
          <w:szCs w:val="24"/>
          <w:lang w:val="en-GB" w:bidi="en-US"/>
        </w:rPr>
        <w:t xml:space="preserve"> </w:t>
      </w:r>
      <w:r w:rsidRPr="00702A39">
        <w:rPr>
          <w:rFonts w:ascii="Century Gothic" w:hAnsi="Century Gothic" w:cs="Tahoma"/>
          <w:color w:val="000000" w:themeColor="text1"/>
          <w:sz w:val="24"/>
          <w:szCs w:val="24"/>
          <w:lang w:val="en-GB" w:bidi="en-US"/>
        </w:rPr>
        <w:t xml:space="preserve">has to decide whether to grant or refuse the request, may be extended for a further period of not more than thirty (30) days, if the request is for a large volume of information, or the request requires a search for information held at another office of </w:t>
      </w:r>
      <w:r w:rsidR="00632E1D" w:rsidRPr="00702A39">
        <w:rPr>
          <w:rFonts w:ascii="Century Gothic" w:hAnsi="Century Gothic" w:cs="Tahoma"/>
          <w:color w:val="000000" w:themeColor="text1"/>
          <w:sz w:val="24"/>
          <w:szCs w:val="24"/>
          <w:lang w:val="en-GB" w:bidi="en-US"/>
        </w:rPr>
        <w:t>Eastvaal Motors</w:t>
      </w:r>
      <w:r w:rsidR="00710BD7" w:rsidRPr="00702A39">
        <w:rPr>
          <w:rFonts w:ascii="Century Gothic" w:hAnsi="Century Gothic" w:cs="Tahoma"/>
          <w:color w:val="000000" w:themeColor="text1"/>
          <w:sz w:val="24"/>
          <w:szCs w:val="24"/>
          <w:lang w:val="en-GB" w:bidi="en-US"/>
        </w:rPr>
        <w:t xml:space="preserve"> </w:t>
      </w:r>
      <w:r w:rsidRPr="00702A39">
        <w:rPr>
          <w:rFonts w:ascii="Century Gothic" w:hAnsi="Century Gothic" w:cs="Tahoma"/>
          <w:color w:val="000000" w:themeColor="text1"/>
          <w:sz w:val="24"/>
          <w:szCs w:val="24"/>
          <w:lang w:val="en-GB" w:bidi="en-US"/>
        </w:rPr>
        <w:t xml:space="preserve">and the information cannot be reasonably be obtained within the original thirty (30) day period. </w:t>
      </w:r>
      <w:r w:rsidR="00632E1D" w:rsidRPr="00702A39">
        <w:rPr>
          <w:rFonts w:ascii="Century Gothic" w:hAnsi="Century Gothic" w:cs="Tahoma"/>
          <w:color w:val="000000" w:themeColor="text1"/>
          <w:sz w:val="24"/>
          <w:szCs w:val="24"/>
          <w:lang w:val="en-GB" w:bidi="en-US"/>
        </w:rPr>
        <w:t>Eastvaal Motors</w:t>
      </w:r>
      <w:r w:rsidR="00710BD7" w:rsidRPr="00702A39">
        <w:rPr>
          <w:rFonts w:ascii="Century Gothic" w:hAnsi="Century Gothic" w:cs="Tahoma"/>
          <w:color w:val="000000" w:themeColor="text1"/>
          <w:sz w:val="24"/>
          <w:szCs w:val="24"/>
          <w:lang w:val="en-GB" w:bidi="en-US"/>
        </w:rPr>
        <w:t xml:space="preserve"> </w:t>
      </w:r>
      <w:r w:rsidRPr="00702A39">
        <w:rPr>
          <w:rFonts w:ascii="Century Gothic" w:hAnsi="Century Gothic" w:cs="Tahoma"/>
          <w:color w:val="000000" w:themeColor="text1"/>
          <w:sz w:val="24"/>
          <w:szCs w:val="24"/>
          <w:lang w:val="en-GB" w:bidi="en-US"/>
        </w:rPr>
        <w:t>will notify the requester in writing should an extension be sought.</w:t>
      </w:r>
    </w:p>
    <w:p w14:paraId="54F6298D" w14:textId="77777777" w:rsidR="00CC286D" w:rsidRPr="00702A39" w:rsidRDefault="00CC286D" w:rsidP="009E1AB6">
      <w:pPr>
        <w:spacing w:line="240" w:lineRule="auto"/>
        <w:ind w:left="-426"/>
        <w:rPr>
          <w:rFonts w:ascii="Century Gothic" w:hAnsi="Century Gothic" w:cs="Tahoma"/>
          <w:color w:val="000000" w:themeColor="text1"/>
          <w:sz w:val="24"/>
          <w:szCs w:val="24"/>
          <w:lang w:val="en-GB" w:bidi="en-US"/>
        </w:rPr>
      </w:pPr>
    </w:p>
    <w:p w14:paraId="6BCD41DF" w14:textId="20CD5F44" w:rsidR="001A52EE" w:rsidRPr="00702A39" w:rsidRDefault="001A52EE" w:rsidP="009E1AB6">
      <w:pPr>
        <w:spacing w:line="240" w:lineRule="auto"/>
        <w:ind w:left="-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If the request for access to a record is </w:t>
      </w:r>
      <w:r w:rsidR="00D66DDC" w:rsidRPr="00702A39">
        <w:rPr>
          <w:rFonts w:ascii="Century Gothic" w:hAnsi="Century Gothic" w:cs="Tahoma"/>
          <w:color w:val="000000" w:themeColor="text1"/>
          <w:sz w:val="24"/>
          <w:szCs w:val="24"/>
          <w:lang w:val="en-GB" w:bidi="en-US"/>
        </w:rPr>
        <w:t>successful,</w:t>
      </w:r>
      <w:r w:rsidRPr="00702A39">
        <w:rPr>
          <w:rFonts w:ascii="Century Gothic" w:hAnsi="Century Gothic" w:cs="Tahoma"/>
          <w:color w:val="000000" w:themeColor="text1"/>
          <w:sz w:val="24"/>
          <w:szCs w:val="24"/>
          <w:lang w:val="en-GB" w:bidi="en-US"/>
        </w:rPr>
        <w:t xml:space="preserve"> the requester will be notified of the following:</w:t>
      </w:r>
    </w:p>
    <w:p w14:paraId="45D160C8" w14:textId="77777777" w:rsidR="00F00159" w:rsidRPr="00702A39" w:rsidRDefault="00F00159" w:rsidP="009E1AB6">
      <w:pPr>
        <w:spacing w:line="240" w:lineRule="auto"/>
        <w:ind w:left="-426"/>
        <w:rPr>
          <w:rFonts w:ascii="Century Gothic" w:hAnsi="Century Gothic" w:cs="Tahoma"/>
          <w:color w:val="000000" w:themeColor="text1"/>
          <w:sz w:val="24"/>
          <w:szCs w:val="24"/>
          <w:lang w:val="en-GB" w:bidi="en-US"/>
        </w:rPr>
      </w:pPr>
    </w:p>
    <w:p w14:paraId="3C64F8C8" w14:textId="77777777" w:rsidR="001A52EE" w:rsidRPr="00702A39" w:rsidRDefault="001A52EE" w:rsidP="00F00159">
      <w:pPr>
        <w:pStyle w:val="TOC1"/>
        <w:numPr>
          <w:ilvl w:val="0"/>
          <w:numId w:val="29"/>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lastRenderedPageBreak/>
        <w:t xml:space="preserve">The amount of the access fee payable upon gaining access to the </w:t>
      </w:r>
      <w:proofErr w:type="gramStart"/>
      <w:r w:rsidRPr="00702A39">
        <w:rPr>
          <w:rFonts w:ascii="Century Gothic" w:hAnsi="Century Gothic" w:cs="Tahoma"/>
          <w:color w:val="000000" w:themeColor="text1"/>
          <w:sz w:val="24"/>
          <w:szCs w:val="24"/>
          <w:lang w:val="en-GB" w:bidi="en-US"/>
        </w:rPr>
        <w:t>record;</w:t>
      </w:r>
      <w:proofErr w:type="gramEnd"/>
    </w:p>
    <w:p w14:paraId="08A8D25F" w14:textId="77777777" w:rsidR="001A52EE" w:rsidRPr="00702A39" w:rsidRDefault="001A52EE" w:rsidP="00F00159">
      <w:pPr>
        <w:pStyle w:val="TOC1"/>
        <w:numPr>
          <w:ilvl w:val="0"/>
          <w:numId w:val="29"/>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An indication of the form in which the access will be granted; and</w:t>
      </w:r>
    </w:p>
    <w:p w14:paraId="4F9B4573" w14:textId="02A4F233" w:rsidR="001A52EE" w:rsidRPr="00702A39" w:rsidRDefault="001A52EE" w:rsidP="00356EDF">
      <w:pPr>
        <w:pStyle w:val="TOC1"/>
        <w:numPr>
          <w:ilvl w:val="0"/>
          <w:numId w:val="29"/>
        </w:numPr>
        <w:spacing w:after="0"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Notice that the requester may lodge an application with a court against the payment of the access fee and the procedure, including the period, for lodging the application.</w:t>
      </w:r>
    </w:p>
    <w:p w14:paraId="0CEC3831" w14:textId="77777777" w:rsidR="00CC286D" w:rsidRPr="00702A39" w:rsidRDefault="00CC286D" w:rsidP="00356EDF">
      <w:pPr>
        <w:pStyle w:val="TOC1"/>
        <w:spacing w:after="0" w:line="240" w:lineRule="auto"/>
        <w:ind w:left="142" w:hanging="568"/>
        <w:rPr>
          <w:rFonts w:ascii="Century Gothic" w:hAnsi="Century Gothic" w:cs="Tahoma"/>
          <w:color w:val="000000" w:themeColor="text1"/>
          <w:sz w:val="24"/>
          <w:szCs w:val="24"/>
          <w:lang w:val="en-GB" w:bidi="en-US"/>
        </w:rPr>
      </w:pPr>
    </w:p>
    <w:p w14:paraId="12C43CCC" w14:textId="7B19317F" w:rsidR="001A52EE" w:rsidRPr="00702A39" w:rsidRDefault="001A52EE" w:rsidP="00702A39">
      <w:pPr>
        <w:spacing w:line="240" w:lineRule="auto"/>
        <w:ind w:left="-426" w:firstLine="0"/>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If the request for access to a record is not </w:t>
      </w:r>
      <w:r w:rsidR="00D66DDC" w:rsidRPr="00702A39">
        <w:rPr>
          <w:rFonts w:ascii="Century Gothic" w:hAnsi="Century Gothic" w:cs="Tahoma"/>
          <w:color w:val="000000" w:themeColor="text1"/>
          <w:sz w:val="24"/>
          <w:szCs w:val="24"/>
          <w:lang w:val="en-GB" w:bidi="en-US"/>
        </w:rPr>
        <w:t>successful,</w:t>
      </w:r>
      <w:r w:rsidRPr="00702A39">
        <w:rPr>
          <w:rFonts w:ascii="Century Gothic" w:hAnsi="Century Gothic" w:cs="Tahoma"/>
          <w:color w:val="000000" w:themeColor="text1"/>
          <w:sz w:val="24"/>
          <w:szCs w:val="24"/>
          <w:lang w:val="en-GB" w:bidi="en-US"/>
        </w:rPr>
        <w:t xml:space="preserve"> the requester will be notified of the following:</w:t>
      </w:r>
    </w:p>
    <w:p w14:paraId="4142B851" w14:textId="77777777" w:rsidR="00F00159" w:rsidRPr="00702A39" w:rsidRDefault="00F00159" w:rsidP="00F00159">
      <w:pPr>
        <w:spacing w:line="240" w:lineRule="auto"/>
        <w:ind w:left="142" w:hanging="568"/>
        <w:rPr>
          <w:rFonts w:ascii="Century Gothic" w:hAnsi="Century Gothic" w:cs="Tahoma"/>
          <w:color w:val="000000" w:themeColor="text1"/>
          <w:sz w:val="24"/>
          <w:szCs w:val="24"/>
          <w:lang w:val="en-GB" w:bidi="en-US"/>
        </w:rPr>
      </w:pPr>
    </w:p>
    <w:p w14:paraId="0D5D26CB" w14:textId="77777777" w:rsidR="001A52EE" w:rsidRPr="00702A39" w:rsidRDefault="001A52EE" w:rsidP="00F00159">
      <w:pPr>
        <w:pStyle w:val="TOC1"/>
        <w:numPr>
          <w:ilvl w:val="0"/>
          <w:numId w:val="29"/>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Adequate reasons for the refusal (refer to Third Party Information and Grounds for Refusal); and</w:t>
      </w:r>
    </w:p>
    <w:p w14:paraId="49A5F491" w14:textId="1A45E62A" w:rsidR="001A52EE" w:rsidRPr="00702A39" w:rsidRDefault="001A52EE" w:rsidP="00F00159">
      <w:pPr>
        <w:pStyle w:val="TOC1"/>
        <w:numPr>
          <w:ilvl w:val="0"/>
          <w:numId w:val="29"/>
        </w:numPr>
        <w:spacing w:line="240" w:lineRule="auto"/>
        <w:ind w:left="142" w:hanging="568"/>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That the requester may lodge an application with a court against the refusal of the request and the procedure, including the period, for lodging the application.</w:t>
      </w:r>
    </w:p>
    <w:p w14:paraId="069B9A4D" w14:textId="77777777" w:rsidR="00F432DF" w:rsidRPr="00702A39" w:rsidRDefault="00F432DF" w:rsidP="00A256F7">
      <w:pPr>
        <w:pStyle w:val="TOC1"/>
        <w:spacing w:after="0" w:line="240" w:lineRule="auto"/>
        <w:ind w:left="-426" w:firstLine="0"/>
        <w:rPr>
          <w:rFonts w:ascii="Century Gothic" w:hAnsi="Century Gothic" w:cs="Tahoma"/>
          <w:color w:val="000000" w:themeColor="text1"/>
          <w:sz w:val="24"/>
          <w:szCs w:val="24"/>
          <w:lang w:val="en-GB" w:bidi="en-US"/>
        </w:rPr>
      </w:pPr>
    </w:p>
    <w:p w14:paraId="7EA428B4" w14:textId="5D3462FA" w:rsidR="001A52EE" w:rsidRPr="00702A39" w:rsidRDefault="001A52EE" w:rsidP="009E1AB6">
      <w:pPr>
        <w:pStyle w:val="Heading1"/>
        <w:spacing w:line="240" w:lineRule="auto"/>
        <w:ind w:left="-426"/>
        <w:rPr>
          <w:rFonts w:ascii="Century Gothic" w:hAnsi="Century Gothic" w:cs="Tahoma"/>
          <w:b/>
          <w:bCs/>
          <w:sz w:val="24"/>
          <w:szCs w:val="24"/>
          <w:lang w:val="en-GB"/>
        </w:rPr>
      </w:pPr>
      <w:bookmarkStart w:id="39" w:name="_TOC_250006"/>
      <w:bookmarkStart w:id="40" w:name="_Toc113523408"/>
      <w:r w:rsidRPr="00702A39">
        <w:rPr>
          <w:rFonts w:ascii="Century Gothic" w:hAnsi="Century Gothic" w:cs="Tahoma"/>
          <w:b/>
          <w:bCs/>
          <w:sz w:val="24"/>
          <w:szCs w:val="24"/>
          <w:lang w:val="en-GB"/>
        </w:rPr>
        <w:t xml:space="preserve">Records that cannot be found or do not </w:t>
      </w:r>
      <w:bookmarkEnd w:id="39"/>
      <w:r w:rsidRPr="00702A39">
        <w:rPr>
          <w:rFonts w:ascii="Century Gothic" w:hAnsi="Century Gothic" w:cs="Tahoma"/>
          <w:b/>
          <w:bCs/>
          <w:sz w:val="24"/>
          <w:szCs w:val="24"/>
          <w:lang w:val="en-GB"/>
        </w:rPr>
        <w:t>exist</w:t>
      </w:r>
      <w:bookmarkEnd w:id="40"/>
    </w:p>
    <w:p w14:paraId="3DC603FA" w14:textId="77777777" w:rsidR="00CC286D" w:rsidRPr="00702A39" w:rsidRDefault="00CC286D" w:rsidP="009E1AB6">
      <w:pPr>
        <w:spacing w:line="240" w:lineRule="auto"/>
        <w:ind w:left="-426"/>
        <w:rPr>
          <w:rFonts w:ascii="Century Gothic" w:hAnsi="Century Gothic" w:cs="Tahoma"/>
          <w:sz w:val="24"/>
          <w:szCs w:val="24"/>
          <w:lang w:val="en-GB"/>
        </w:rPr>
      </w:pPr>
    </w:p>
    <w:p w14:paraId="7ABA6CE9" w14:textId="77777777" w:rsidR="001A52EE" w:rsidRPr="00702A39" w:rsidRDefault="001A52EE" w:rsidP="009E1AB6">
      <w:pPr>
        <w:spacing w:line="240" w:lineRule="auto"/>
        <w:ind w:left="-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If, after all reasonable steps to locate a record have been taken, and no record is found, the Information Officer will notify the Requester by way of an affidavit or affirmation. This will include the steps that were taken to try to locate the record.</w:t>
      </w:r>
    </w:p>
    <w:p w14:paraId="5CF119A8" w14:textId="77777777" w:rsidR="001A52EE" w:rsidRPr="00702A39" w:rsidRDefault="001A52EE" w:rsidP="009E1AB6">
      <w:pPr>
        <w:spacing w:line="240" w:lineRule="auto"/>
        <w:ind w:left="-426"/>
        <w:rPr>
          <w:rFonts w:ascii="Century Gothic" w:hAnsi="Century Gothic" w:cs="Tahoma"/>
          <w:color w:val="000000" w:themeColor="text1"/>
          <w:sz w:val="24"/>
          <w:szCs w:val="24"/>
          <w:lang w:val="en-GB" w:bidi="en-US"/>
        </w:rPr>
      </w:pPr>
    </w:p>
    <w:p w14:paraId="28723B58" w14:textId="32BACD1F" w:rsidR="001A52EE" w:rsidRPr="00702A39" w:rsidRDefault="001A52EE" w:rsidP="009E1AB6">
      <w:pPr>
        <w:spacing w:line="240" w:lineRule="auto"/>
        <w:ind w:left="-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Should a record be found at a later stage, the Information Officer shall provide the requester access to such record, unless access to the record is refused on the grounds permitted by Chapter 4 of PAIA.</w:t>
      </w:r>
    </w:p>
    <w:p w14:paraId="435BE6DE" w14:textId="77777777" w:rsidR="00CC286D" w:rsidRPr="00702A39" w:rsidRDefault="00CC286D" w:rsidP="009E1AB6">
      <w:pPr>
        <w:spacing w:line="240" w:lineRule="auto"/>
        <w:ind w:left="-426"/>
        <w:rPr>
          <w:rFonts w:ascii="Century Gothic" w:hAnsi="Century Gothic" w:cs="Tahoma"/>
          <w:color w:val="000000" w:themeColor="text1"/>
          <w:sz w:val="24"/>
          <w:szCs w:val="24"/>
          <w:lang w:val="en-GB" w:bidi="en-US"/>
        </w:rPr>
      </w:pPr>
    </w:p>
    <w:p w14:paraId="415B555E" w14:textId="3FAB5579" w:rsidR="001A52EE" w:rsidRPr="00702A39" w:rsidRDefault="001A52EE" w:rsidP="009E1AB6">
      <w:pPr>
        <w:pStyle w:val="Heading1"/>
        <w:spacing w:line="240" w:lineRule="auto"/>
        <w:ind w:left="-426"/>
        <w:rPr>
          <w:rFonts w:ascii="Century Gothic" w:hAnsi="Century Gothic" w:cs="Tahoma"/>
          <w:b/>
          <w:bCs/>
          <w:sz w:val="24"/>
          <w:szCs w:val="24"/>
          <w:lang w:val="en-GB"/>
        </w:rPr>
      </w:pPr>
      <w:bookmarkStart w:id="41" w:name="_Toc113523409"/>
      <w:r w:rsidRPr="00702A39">
        <w:rPr>
          <w:rFonts w:ascii="Century Gothic" w:hAnsi="Century Gothic" w:cs="Tahoma"/>
          <w:b/>
          <w:bCs/>
          <w:sz w:val="24"/>
          <w:szCs w:val="24"/>
          <w:lang w:val="en-GB"/>
        </w:rPr>
        <w:t>Grounds for refusal of access to records and remedies</w:t>
      </w:r>
      <w:bookmarkEnd w:id="41"/>
    </w:p>
    <w:p w14:paraId="2AFAD30F" w14:textId="77777777" w:rsidR="00CC286D" w:rsidRPr="00702A39" w:rsidRDefault="00CC286D" w:rsidP="009E1AB6">
      <w:pPr>
        <w:spacing w:line="240" w:lineRule="auto"/>
        <w:ind w:left="-426"/>
        <w:rPr>
          <w:rFonts w:ascii="Century Gothic" w:hAnsi="Century Gothic" w:cs="Tahoma"/>
          <w:sz w:val="24"/>
          <w:szCs w:val="24"/>
          <w:lang w:val="en-GB"/>
        </w:rPr>
      </w:pPr>
    </w:p>
    <w:p w14:paraId="1C2E941F" w14:textId="37A5CB9A" w:rsidR="001A52EE" w:rsidRPr="00702A39" w:rsidRDefault="001A52EE" w:rsidP="009E1AB6">
      <w:pPr>
        <w:spacing w:line="240" w:lineRule="auto"/>
        <w:ind w:left="-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Requests may be refused on the following grounds, as set out in the Act:</w:t>
      </w:r>
    </w:p>
    <w:p w14:paraId="6E80940E" w14:textId="77777777" w:rsidR="00F00159" w:rsidRPr="00702A39" w:rsidRDefault="00F00159" w:rsidP="00F00159">
      <w:pPr>
        <w:spacing w:line="240" w:lineRule="auto"/>
        <w:ind w:left="0"/>
        <w:rPr>
          <w:rFonts w:ascii="Century Gothic" w:hAnsi="Century Gothic" w:cs="Tahoma"/>
          <w:color w:val="000000" w:themeColor="text1"/>
          <w:sz w:val="24"/>
          <w:szCs w:val="24"/>
          <w:lang w:val="en-GB" w:bidi="en-US"/>
        </w:rPr>
      </w:pPr>
    </w:p>
    <w:p w14:paraId="41F51FBC" w14:textId="77777777" w:rsidR="001A52EE" w:rsidRPr="00702A39" w:rsidRDefault="001A52EE" w:rsidP="00F00159">
      <w:pPr>
        <w:pStyle w:val="TOC1"/>
        <w:numPr>
          <w:ilvl w:val="0"/>
          <w:numId w:val="29"/>
        </w:numPr>
        <w:spacing w:line="240" w:lineRule="auto"/>
        <w:ind w:left="0"/>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Mandatory protection of privacy of a third party who is a natural person, including a deceased person, which would involve the unreasonable disclosure of personal information of that natural </w:t>
      </w:r>
      <w:proofErr w:type="gramStart"/>
      <w:r w:rsidRPr="00702A39">
        <w:rPr>
          <w:rFonts w:ascii="Century Gothic" w:hAnsi="Century Gothic" w:cs="Tahoma"/>
          <w:color w:val="000000" w:themeColor="text1"/>
          <w:sz w:val="24"/>
          <w:szCs w:val="24"/>
          <w:lang w:val="en-GB" w:bidi="en-US"/>
        </w:rPr>
        <w:t>person;</w:t>
      </w:r>
      <w:proofErr w:type="gramEnd"/>
    </w:p>
    <w:p w14:paraId="73CF4B28" w14:textId="5B0F51DC" w:rsidR="001A52EE" w:rsidRPr="00702A39" w:rsidRDefault="001A52EE" w:rsidP="00F00159">
      <w:pPr>
        <w:pStyle w:val="TOC1"/>
        <w:numPr>
          <w:ilvl w:val="0"/>
          <w:numId w:val="29"/>
        </w:numPr>
        <w:spacing w:line="240" w:lineRule="auto"/>
        <w:ind w:left="0"/>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Mandatory protection of commercial information of a third party or </w:t>
      </w:r>
      <w:r w:rsidR="00632E1D" w:rsidRPr="00702A39">
        <w:rPr>
          <w:rFonts w:ascii="Century Gothic" w:hAnsi="Century Gothic" w:cs="Tahoma"/>
          <w:color w:val="000000" w:themeColor="text1"/>
          <w:sz w:val="24"/>
          <w:szCs w:val="24"/>
          <w:lang w:val="en-GB" w:bidi="en-US"/>
        </w:rPr>
        <w:t>Eastvaal Motors</w:t>
      </w:r>
      <w:r w:rsidRPr="00702A39">
        <w:rPr>
          <w:rFonts w:ascii="Century Gothic" w:hAnsi="Century Gothic" w:cs="Tahoma"/>
          <w:color w:val="000000" w:themeColor="text1"/>
          <w:sz w:val="24"/>
          <w:szCs w:val="24"/>
          <w:lang w:val="en-GB" w:bidi="en-US"/>
        </w:rPr>
        <w:t>, if the record contains:</w:t>
      </w:r>
    </w:p>
    <w:p w14:paraId="728331E4" w14:textId="0463939F" w:rsidR="001A52EE" w:rsidRPr="00702A39" w:rsidRDefault="001A52EE" w:rsidP="00F00159">
      <w:pPr>
        <w:pStyle w:val="TOC1"/>
        <w:numPr>
          <w:ilvl w:val="0"/>
          <w:numId w:val="29"/>
        </w:numPr>
        <w:spacing w:line="240" w:lineRule="auto"/>
        <w:ind w:left="0"/>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Trade secrets of the third party or </w:t>
      </w:r>
      <w:r w:rsidR="00632E1D" w:rsidRPr="00702A39">
        <w:rPr>
          <w:rFonts w:ascii="Century Gothic" w:hAnsi="Century Gothic" w:cs="Tahoma"/>
          <w:color w:val="000000" w:themeColor="text1"/>
          <w:sz w:val="24"/>
          <w:szCs w:val="24"/>
          <w:lang w:val="en-GB" w:bidi="en-US"/>
        </w:rPr>
        <w:t xml:space="preserve">Eastvaal </w:t>
      </w:r>
      <w:proofErr w:type="gramStart"/>
      <w:r w:rsidR="00632E1D" w:rsidRPr="00702A39">
        <w:rPr>
          <w:rFonts w:ascii="Century Gothic" w:hAnsi="Century Gothic" w:cs="Tahoma"/>
          <w:color w:val="000000" w:themeColor="text1"/>
          <w:sz w:val="24"/>
          <w:szCs w:val="24"/>
          <w:lang w:val="en-GB" w:bidi="en-US"/>
        </w:rPr>
        <w:t>Motors</w:t>
      </w:r>
      <w:r w:rsidRPr="00702A39">
        <w:rPr>
          <w:rFonts w:ascii="Century Gothic" w:hAnsi="Century Gothic" w:cs="Tahoma"/>
          <w:color w:val="000000" w:themeColor="text1"/>
          <w:sz w:val="24"/>
          <w:szCs w:val="24"/>
          <w:lang w:val="en-GB" w:bidi="en-US"/>
        </w:rPr>
        <w:t>;</w:t>
      </w:r>
      <w:proofErr w:type="gramEnd"/>
    </w:p>
    <w:p w14:paraId="2E1DFB7B" w14:textId="03A2084A" w:rsidR="001A52EE" w:rsidRPr="00702A39" w:rsidRDefault="001A52EE" w:rsidP="00F00159">
      <w:pPr>
        <w:pStyle w:val="TOC1"/>
        <w:numPr>
          <w:ilvl w:val="0"/>
          <w:numId w:val="29"/>
        </w:numPr>
        <w:spacing w:line="240" w:lineRule="auto"/>
        <w:ind w:left="0"/>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Financial, commercial, </w:t>
      </w:r>
      <w:r w:rsidR="00D66DDC" w:rsidRPr="00702A39">
        <w:rPr>
          <w:rFonts w:ascii="Century Gothic" w:hAnsi="Century Gothic" w:cs="Tahoma"/>
          <w:color w:val="000000" w:themeColor="text1"/>
          <w:sz w:val="24"/>
          <w:szCs w:val="24"/>
          <w:lang w:val="en-GB" w:bidi="en-US"/>
        </w:rPr>
        <w:t>scientific,</w:t>
      </w:r>
      <w:r w:rsidRPr="00702A39">
        <w:rPr>
          <w:rFonts w:ascii="Century Gothic" w:hAnsi="Century Gothic" w:cs="Tahoma"/>
          <w:color w:val="000000" w:themeColor="text1"/>
          <w:sz w:val="24"/>
          <w:szCs w:val="24"/>
          <w:lang w:val="en-GB" w:bidi="en-US"/>
        </w:rPr>
        <w:t xml:space="preserve"> or technical information which disclosure could likely cause harm to the financial or commercial interests of the third party or </w:t>
      </w:r>
      <w:r w:rsidR="00632E1D" w:rsidRPr="00702A39">
        <w:rPr>
          <w:rFonts w:ascii="Century Gothic" w:hAnsi="Century Gothic" w:cs="Tahoma"/>
          <w:color w:val="000000" w:themeColor="text1"/>
          <w:sz w:val="24"/>
          <w:szCs w:val="24"/>
          <w:lang w:val="en-GB" w:bidi="en-US"/>
        </w:rPr>
        <w:t>Eastvaal Motors</w:t>
      </w:r>
      <w:r w:rsidRPr="00702A39">
        <w:rPr>
          <w:rFonts w:ascii="Century Gothic" w:hAnsi="Century Gothic" w:cs="Tahoma"/>
          <w:color w:val="000000" w:themeColor="text1"/>
          <w:sz w:val="24"/>
          <w:szCs w:val="24"/>
          <w:lang w:val="en-GB" w:bidi="en-US"/>
        </w:rPr>
        <w:t>; and</w:t>
      </w:r>
    </w:p>
    <w:p w14:paraId="4F4556B4" w14:textId="294D1530" w:rsidR="001A52EE" w:rsidRPr="00702A39" w:rsidRDefault="001A52EE" w:rsidP="00F00159">
      <w:pPr>
        <w:pStyle w:val="TOC1"/>
        <w:numPr>
          <w:ilvl w:val="0"/>
          <w:numId w:val="29"/>
        </w:numPr>
        <w:spacing w:line="240" w:lineRule="auto"/>
        <w:ind w:left="0"/>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Information disclosed in confidence by a third party to </w:t>
      </w:r>
      <w:r w:rsidR="00632E1D" w:rsidRPr="00702A39">
        <w:rPr>
          <w:rFonts w:ascii="Century Gothic" w:hAnsi="Century Gothic" w:cs="Tahoma"/>
          <w:color w:val="000000" w:themeColor="text1"/>
          <w:sz w:val="24"/>
          <w:szCs w:val="24"/>
          <w:lang w:val="en-GB" w:bidi="en-US"/>
        </w:rPr>
        <w:t>Eastvaal Motors</w:t>
      </w:r>
      <w:r w:rsidR="008F6558">
        <w:rPr>
          <w:rFonts w:ascii="Century Gothic" w:hAnsi="Century Gothic" w:cs="Tahoma"/>
          <w:color w:val="000000" w:themeColor="text1"/>
          <w:sz w:val="24"/>
          <w:szCs w:val="24"/>
          <w:lang w:val="en-GB" w:bidi="en-US"/>
        </w:rPr>
        <w:t xml:space="preserve"> </w:t>
      </w:r>
      <w:r w:rsidRPr="00702A39">
        <w:rPr>
          <w:rFonts w:ascii="Century Gothic" w:hAnsi="Century Gothic" w:cs="Tahoma"/>
          <w:color w:val="000000" w:themeColor="text1"/>
          <w:sz w:val="24"/>
          <w:szCs w:val="24"/>
          <w:lang w:val="en-GB" w:bidi="en-US"/>
        </w:rPr>
        <w:t>if the disclosure could put that third party to a disadvantage or commercial competition.</w:t>
      </w:r>
    </w:p>
    <w:p w14:paraId="321C19FF" w14:textId="77777777" w:rsidR="001A52EE" w:rsidRPr="00702A39" w:rsidRDefault="001A52EE" w:rsidP="00F00159">
      <w:pPr>
        <w:pStyle w:val="TOC1"/>
        <w:numPr>
          <w:ilvl w:val="0"/>
          <w:numId w:val="29"/>
        </w:numPr>
        <w:spacing w:line="240" w:lineRule="auto"/>
        <w:ind w:left="0"/>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Mandatory protection of certain confidential information of a third party if disclosure of the record would result in a breach of a duty of confidence owed to that party in terms of an </w:t>
      </w:r>
      <w:proofErr w:type="gramStart"/>
      <w:r w:rsidRPr="00702A39">
        <w:rPr>
          <w:rFonts w:ascii="Century Gothic" w:hAnsi="Century Gothic" w:cs="Tahoma"/>
          <w:color w:val="000000" w:themeColor="text1"/>
          <w:sz w:val="24"/>
          <w:szCs w:val="24"/>
          <w:lang w:val="en-GB" w:bidi="en-US"/>
        </w:rPr>
        <w:t>agreement;</w:t>
      </w:r>
      <w:proofErr w:type="gramEnd"/>
    </w:p>
    <w:p w14:paraId="7B1E26F9" w14:textId="77777777" w:rsidR="001A52EE" w:rsidRPr="00702A39" w:rsidRDefault="001A52EE" w:rsidP="00F00159">
      <w:pPr>
        <w:pStyle w:val="TOC1"/>
        <w:numPr>
          <w:ilvl w:val="0"/>
          <w:numId w:val="29"/>
        </w:numPr>
        <w:spacing w:line="240" w:lineRule="auto"/>
        <w:ind w:left="0"/>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lastRenderedPageBreak/>
        <w:t xml:space="preserve">Mandatory protection of the safety of individuals, and the protection of </w:t>
      </w:r>
      <w:proofErr w:type="gramStart"/>
      <w:r w:rsidRPr="00702A39">
        <w:rPr>
          <w:rFonts w:ascii="Century Gothic" w:hAnsi="Century Gothic" w:cs="Tahoma"/>
          <w:color w:val="000000" w:themeColor="text1"/>
          <w:sz w:val="24"/>
          <w:szCs w:val="24"/>
          <w:lang w:val="en-GB" w:bidi="en-US"/>
        </w:rPr>
        <w:t>property;</w:t>
      </w:r>
      <w:proofErr w:type="gramEnd"/>
    </w:p>
    <w:p w14:paraId="4ECA0868" w14:textId="77777777" w:rsidR="001A52EE" w:rsidRPr="00702A39" w:rsidRDefault="001A52EE" w:rsidP="00F00159">
      <w:pPr>
        <w:pStyle w:val="TOC1"/>
        <w:numPr>
          <w:ilvl w:val="0"/>
          <w:numId w:val="29"/>
        </w:numPr>
        <w:spacing w:line="240" w:lineRule="auto"/>
        <w:ind w:left="0"/>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Mandatory protection of records privileged from production in legal proceedings, unless the legal privilege has been waived; and</w:t>
      </w:r>
    </w:p>
    <w:p w14:paraId="37B151A0" w14:textId="3CDA3035" w:rsidR="001A52EE" w:rsidRPr="00702A39" w:rsidRDefault="001A52EE" w:rsidP="00F00159">
      <w:pPr>
        <w:pStyle w:val="TOC1"/>
        <w:numPr>
          <w:ilvl w:val="0"/>
          <w:numId w:val="29"/>
        </w:numPr>
        <w:spacing w:line="240" w:lineRule="auto"/>
        <w:ind w:left="0"/>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 xml:space="preserve">Mandatory protection of research information of a third party and of </w:t>
      </w:r>
      <w:r w:rsidR="00632E1D" w:rsidRPr="00702A39">
        <w:rPr>
          <w:rFonts w:ascii="Century Gothic" w:hAnsi="Century Gothic" w:cs="Tahoma"/>
          <w:color w:val="000000" w:themeColor="text1"/>
          <w:sz w:val="24"/>
          <w:szCs w:val="24"/>
          <w:lang w:val="en-GB" w:bidi="en-US"/>
        </w:rPr>
        <w:t>Eastvaal Motors</w:t>
      </w:r>
      <w:r w:rsidRPr="00702A39">
        <w:rPr>
          <w:rFonts w:ascii="Century Gothic" w:hAnsi="Century Gothic" w:cs="Tahoma"/>
          <w:color w:val="000000" w:themeColor="text1"/>
          <w:sz w:val="24"/>
          <w:szCs w:val="24"/>
          <w:lang w:val="en-GB" w:bidi="en-US"/>
        </w:rPr>
        <w:t>.</w:t>
      </w:r>
    </w:p>
    <w:p w14:paraId="0240BF43" w14:textId="77777777" w:rsidR="00CC286D" w:rsidRPr="00702A39" w:rsidRDefault="00CC286D" w:rsidP="009E1AB6">
      <w:pPr>
        <w:pStyle w:val="Heading1"/>
        <w:numPr>
          <w:ilvl w:val="0"/>
          <w:numId w:val="0"/>
        </w:numPr>
        <w:spacing w:line="240" w:lineRule="auto"/>
        <w:ind w:left="-426"/>
        <w:rPr>
          <w:rFonts w:ascii="Century Gothic" w:hAnsi="Century Gothic" w:cs="Tahoma"/>
          <w:sz w:val="24"/>
          <w:szCs w:val="24"/>
          <w:lang w:val="en-GB" w:bidi="en-US"/>
        </w:rPr>
      </w:pPr>
    </w:p>
    <w:p w14:paraId="28954AC8" w14:textId="00E564A9" w:rsidR="001A52EE" w:rsidRPr="00702A39" w:rsidRDefault="001A52EE" w:rsidP="009E1AB6">
      <w:pPr>
        <w:pStyle w:val="Heading1"/>
        <w:spacing w:line="240" w:lineRule="auto"/>
        <w:ind w:left="-426"/>
        <w:rPr>
          <w:rFonts w:ascii="Century Gothic" w:hAnsi="Century Gothic" w:cs="Tahoma"/>
          <w:b/>
          <w:bCs/>
          <w:sz w:val="24"/>
          <w:szCs w:val="24"/>
          <w:lang w:val="en-GB"/>
        </w:rPr>
      </w:pPr>
      <w:bookmarkStart w:id="42" w:name="_TOC_250004"/>
      <w:bookmarkStart w:id="43" w:name="_Toc113523410"/>
      <w:bookmarkEnd w:id="42"/>
      <w:r w:rsidRPr="00702A39">
        <w:rPr>
          <w:rFonts w:ascii="Century Gothic" w:hAnsi="Century Gothic" w:cs="Tahoma"/>
          <w:b/>
          <w:bCs/>
          <w:sz w:val="24"/>
          <w:szCs w:val="24"/>
          <w:lang w:val="en-GB"/>
        </w:rPr>
        <w:t>Remedies</w:t>
      </w:r>
      <w:bookmarkEnd w:id="43"/>
    </w:p>
    <w:p w14:paraId="7B536728" w14:textId="77777777" w:rsidR="00CC286D" w:rsidRPr="00702A39" w:rsidRDefault="00CC286D" w:rsidP="009E1AB6">
      <w:pPr>
        <w:spacing w:line="240" w:lineRule="auto"/>
        <w:ind w:left="-426"/>
        <w:rPr>
          <w:rFonts w:ascii="Century Gothic" w:hAnsi="Century Gothic" w:cs="Tahoma"/>
          <w:sz w:val="24"/>
          <w:szCs w:val="24"/>
          <w:lang w:val="en-GB"/>
        </w:rPr>
      </w:pPr>
    </w:p>
    <w:p w14:paraId="0262A477" w14:textId="2ECAF968" w:rsidR="001A52EE" w:rsidRPr="00702A39" w:rsidRDefault="00632E1D" w:rsidP="009E1AB6">
      <w:pPr>
        <w:spacing w:line="240" w:lineRule="auto"/>
        <w:ind w:left="-426"/>
        <w:rPr>
          <w:rFonts w:ascii="Century Gothic" w:hAnsi="Century Gothic" w:cs="Tahoma"/>
          <w:color w:val="000000" w:themeColor="text1"/>
          <w:sz w:val="24"/>
          <w:szCs w:val="24"/>
          <w:lang w:val="en-GB" w:bidi="en-US"/>
        </w:rPr>
      </w:pPr>
      <w:r w:rsidRPr="00702A39">
        <w:rPr>
          <w:rFonts w:ascii="Century Gothic" w:hAnsi="Century Gothic" w:cs="Tahoma"/>
          <w:color w:val="000000" w:themeColor="text1"/>
          <w:sz w:val="24"/>
          <w:szCs w:val="24"/>
          <w:lang w:val="en-GB" w:bidi="en-US"/>
        </w:rPr>
        <w:t>Eastvaal Motors</w:t>
      </w:r>
      <w:r w:rsidR="008F6558">
        <w:rPr>
          <w:rFonts w:ascii="Century Gothic" w:hAnsi="Century Gothic" w:cs="Tahoma"/>
          <w:color w:val="000000" w:themeColor="text1"/>
          <w:sz w:val="24"/>
          <w:szCs w:val="24"/>
          <w:lang w:val="en-GB" w:bidi="en-US"/>
        </w:rPr>
        <w:t xml:space="preserve"> </w:t>
      </w:r>
      <w:r w:rsidR="001A52EE" w:rsidRPr="00702A39">
        <w:rPr>
          <w:rFonts w:ascii="Century Gothic" w:hAnsi="Century Gothic" w:cs="Tahoma"/>
          <w:color w:val="000000" w:themeColor="text1"/>
          <w:sz w:val="24"/>
          <w:szCs w:val="24"/>
          <w:lang w:val="en-GB" w:bidi="en-US"/>
        </w:rPr>
        <w:t>does not have internal appeal procedures regarding PAIA and POPI</w:t>
      </w:r>
      <w:r w:rsidR="00CC286D" w:rsidRPr="00702A39">
        <w:rPr>
          <w:rFonts w:ascii="Century Gothic" w:hAnsi="Century Gothic" w:cs="Tahoma"/>
          <w:color w:val="000000" w:themeColor="text1"/>
          <w:sz w:val="24"/>
          <w:szCs w:val="24"/>
          <w:lang w:val="en-GB" w:bidi="en-US"/>
        </w:rPr>
        <w:t>A</w:t>
      </w:r>
      <w:r w:rsidR="001A52EE" w:rsidRPr="00702A39">
        <w:rPr>
          <w:rFonts w:ascii="Century Gothic" w:hAnsi="Century Gothic" w:cs="Tahoma"/>
          <w:color w:val="000000" w:themeColor="text1"/>
          <w:sz w:val="24"/>
          <w:szCs w:val="24"/>
          <w:lang w:val="en-GB" w:bidi="en-US"/>
        </w:rPr>
        <w:t xml:space="preserve"> requests. As such, the decision made by the duly authorised persons in this manual, is final. If a request is denied, the requestor is entitled to apply to a court with appropriate jurisdiction, or the Information Regulator, for relief.</w:t>
      </w:r>
    </w:p>
    <w:p w14:paraId="1D4C197D" w14:textId="77777777" w:rsidR="001A52EE" w:rsidRPr="00702A39" w:rsidRDefault="001A52EE" w:rsidP="009E1AB6">
      <w:pPr>
        <w:spacing w:line="240" w:lineRule="auto"/>
        <w:ind w:left="-426"/>
        <w:rPr>
          <w:rFonts w:ascii="Century Gothic" w:hAnsi="Century Gothic" w:cs="Tahoma"/>
          <w:color w:val="000000" w:themeColor="text1"/>
          <w:sz w:val="24"/>
          <w:szCs w:val="24"/>
          <w:lang w:val="en-GB" w:bidi="en-US"/>
        </w:rPr>
      </w:pPr>
    </w:p>
    <w:p w14:paraId="0B7A82FE" w14:textId="1EA9CDF0" w:rsidR="001A52EE" w:rsidRPr="00702A39" w:rsidRDefault="004C519A" w:rsidP="009E1AB6">
      <w:pPr>
        <w:pStyle w:val="Heading1"/>
        <w:spacing w:line="240" w:lineRule="auto"/>
        <w:ind w:left="-426"/>
        <w:rPr>
          <w:rFonts w:ascii="Century Gothic" w:hAnsi="Century Gothic" w:cs="Tahoma"/>
          <w:b/>
          <w:bCs/>
          <w:sz w:val="24"/>
          <w:szCs w:val="24"/>
          <w:lang w:val="en-GB" w:bidi="en-US"/>
        </w:rPr>
      </w:pPr>
      <w:bookmarkStart w:id="44" w:name="_Toc113523411"/>
      <w:r w:rsidRPr="00702A39">
        <w:rPr>
          <w:rFonts w:ascii="Century Gothic" w:hAnsi="Century Gothic" w:cs="Tahoma"/>
          <w:b/>
          <w:bCs/>
          <w:sz w:val="24"/>
          <w:szCs w:val="24"/>
          <w:lang w:val="en-GB" w:bidi="en-US"/>
        </w:rPr>
        <w:t>Updating of the manual</w:t>
      </w:r>
      <w:bookmarkEnd w:id="44"/>
    </w:p>
    <w:p w14:paraId="760005B0" w14:textId="4F8EEE99" w:rsidR="001A52EE" w:rsidRPr="00702A39" w:rsidRDefault="004C519A" w:rsidP="009E1AB6">
      <w:pPr>
        <w:spacing w:before="100" w:beforeAutospacing="1" w:after="100" w:afterAutospacing="1" w:line="240" w:lineRule="auto"/>
        <w:ind w:left="-426"/>
        <w:rPr>
          <w:rFonts w:ascii="Century Gothic" w:eastAsia="Times New Roman" w:hAnsi="Century Gothic" w:cs="Tahoma"/>
          <w:color w:val="000000" w:themeColor="text1"/>
          <w:sz w:val="24"/>
          <w:szCs w:val="24"/>
          <w:lang w:val="en-GB" w:eastAsia="en-GB"/>
        </w:rPr>
      </w:pPr>
      <w:r w:rsidRPr="00702A39">
        <w:rPr>
          <w:rFonts w:ascii="Century Gothic" w:eastAsia="Times New Roman" w:hAnsi="Century Gothic" w:cs="Tahoma"/>
          <w:color w:val="000000" w:themeColor="text1"/>
          <w:sz w:val="24"/>
          <w:szCs w:val="24"/>
          <w:lang w:val="en-GB" w:eastAsia="en-GB"/>
        </w:rPr>
        <w:t>The head of Parts</w:t>
      </w:r>
      <w:r w:rsidR="008F6558">
        <w:rPr>
          <w:rFonts w:ascii="Century Gothic" w:eastAsia="Times New Roman" w:hAnsi="Century Gothic" w:cs="Tahoma"/>
          <w:color w:val="000000" w:themeColor="text1"/>
          <w:sz w:val="24"/>
          <w:szCs w:val="24"/>
          <w:lang w:val="en-GB" w:eastAsia="en-GB"/>
        </w:rPr>
        <w:t>-</w:t>
      </w:r>
      <w:r w:rsidRPr="00702A39">
        <w:rPr>
          <w:rFonts w:ascii="Century Gothic" w:eastAsia="Times New Roman" w:hAnsi="Century Gothic" w:cs="Tahoma"/>
          <w:color w:val="000000" w:themeColor="text1"/>
          <w:sz w:val="24"/>
          <w:szCs w:val="24"/>
          <w:lang w:val="en-GB" w:eastAsia="en-GB"/>
        </w:rPr>
        <w:t>Masters will on a regular basis update this manual.</w:t>
      </w:r>
    </w:p>
    <w:p w14:paraId="65DA2BAC" w14:textId="7DCA5473" w:rsidR="004C519A" w:rsidRPr="00702A39" w:rsidRDefault="004C519A" w:rsidP="009E1AB6">
      <w:pPr>
        <w:spacing w:before="100" w:beforeAutospacing="1" w:after="100" w:afterAutospacing="1" w:line="240" w:lineRule="auto"/>
        <w:ind w:left="-426"/>
        <w:rPr>
          <w:rFonts w:ascii="Century Gothic" w:eastAsia="Times New Roman" w:hAnsi="Century Gothic" w:cs="Tahoma"/>
          <w:color w:val="000000" w:themeColor="text1"/>
          <w:sz w:val="24"/>
          <w:szCs w:val="24"/>
          <w:lang w:val="en-GB" w:eastAsia="en-GB"/>
        </w:rPr>
      </w:pPr>
    </w:p>
    <w:p w14:paraId="2B063490" w14:textId="77777777" w:rsidR="003219E0" w:rsidRPr="00702A39" w:rsidRDefault="004C519A" w:rsidP="003219E0">
      <w:pPr>
        <w:spacing w:before="100" w:beforeAutospacing="1" w:after="100" w:afterAutospacing="1" w:line="240" w:lineRule="auto"/>
        <w:ind w:left="-426"/>
        <w:rPr>
          <w:rFonts w:ascii="Century Gothic" w:eastAsia="Times New Roman" w:hAnsi="Century Gothic" w:cs="Tahoma"/>
          <w:color w:val="000000" w:themeColor="text1"/>
          <w:sz w:val="24"/>
          <w:szCs w:val="24"/>
          <w:lang w:val="en-GB" w:eastAsia="en-GB"/>
        </w:rPr>
      </w:pPr>
      <w:r w:rsidRPr="00702A39">
        <w:rPr>
          <w:rFonts w:ascii="Century Gothic" w:eastAsia="Times New Roman" w:hAnsi="Century Gothic" w:cs="Tahoma"/>
          <w:color w:val="000000" w:themeColor="text1"/>
          <w:sz w:val="24"/>
          <w:szCs w:val="24"/>
          <w:lang w:val="en-GB" w:eastAsia="en-GB"/>
        </w:rPr>
        <w:t>Issued by</w:t>
      </w:r>
    </w:p>
    <w:p w14:paraId="48F0319F" w14:textId="0F2039B8" w:rsidR="004C519A" w:rsidRPr="00702A39" w:rsidRDefault="004C519A" w:rsidP="003219E0">
      <w:pPr>
        <w:spacing w:before="100" w:beforeAutospacing="1" w:after="100" w:afterAutospacing="1" w:line="240" w:lineRule="auto"/>
        <w:ind w:left="-426"/>
        <w:rPr>
          <w:rFonts w:ascii="Century Gothic" w:eastAsia="Times New Roman" w:hAnsi="Century Gothic" w:cs="Tahoma"/>
          <w:color w:val="000000" w:themeColor="text1"/>
          <w:sz w:val="24"/>
          <w:szCs w:val="24"/>
          <w:lang w:val="en-GB" w:eastAsia="en-GB"/>
        </w:rPr>
      </w:pPr>
      <w:r w:rsidRPr="00702A39">
        <w:rPr>
          <w:rFonts w:ascii="Century Gothic" w:eastAsia="Times New Roman" w:hAnsi="Century Gothic" w:cs="Tahoma"/>
          <w:b/>
          <w:bCs/>
          <w:color w:val="000000" w:themeColor="text1"/>
          <w:sz w:val="24"/>
          <w:szCs w:val="24"/>
          <w:lang w:val="en-GB" w:eastAsia="en-GB"/>
        </w:rPr>
        <w:t>Information Officer</w:t>
      </w:r>
    </w:p>
    <w:p w14:paraId="253FF42B" w14:textId="79E732B6" w:rsidR="001A52EE" w:rsidRPr="00702A39" w:rsidRDefault="001A52EE" w:rsidP="009E1AB6">
      <w:pPr>
        <w:pStyle w:val="Heading1"/>
        <w:numPr>
          <w:ilvl w:val="0"/>
          <w:numId w:val="0"/>
        </w:numPr>
        <w:spacing w:line="240" w:lineRule="auto"/>
        <w:ind w:left="-426" w:hanging="432"/>
        <w:rPr>
          <w:rFonts w:ascii="Century Gothic" w:hAnsi="Century Gothic" w:cs="Tahoma"/>
          <w:color w:val="000000" w:themeColor="text1"/>
          <w:sz w:val="24"/>
          <w:szCs w:val="24"/>
          <w:lang w:val="en-GB"/>
        </w:rPr>
      </w:pPr>
    </w:p>
    <w:p w14:paraId="34460516" w14:textId="6324E483" w:rsidR="00C97AE8" w:rsidRPr="00702A39" w:rsidRDefault="00C97AE8">
      <w:pPr>
        <w:spacing w:after="0" w:line="240" w:lineRule="auto"/>
        <w:ind w:left="0" w:right="0" w:firstLine="0"/>
        <w:jc w:val="left"/>
        <w:rPr>
          <w:rFonts w:ascii="Century Gothic" w:hAnsi="Century Gothic" w:cs="Tahoma"/>
          <w:color w:val="000000" w:themeColor="text1"/>
          <w:sz w:val="24"/>
          <w:szCs w:val="24"/>
          <w:lang w:val="en-GB"/>
        </w:rPr>
      </w:pPr>
    </w:p>
    <w:sectPr w:rsidR="00C97AE8" w:rsidRPr="00702A39" w:rsidSect="00072DA4">
      <w:headerReference w:type="default" r:id="rId10"/>
      <w:footerReference w:type="even" r:id="rId11"/>
      <w:footerReference w:type="default" r:id="rId12"/>
      <w:footerReference w:type="first" r:id="rId13"/>
      <w:pgSz w:w="11906" w:h="16838"/>
      <w:pgMar w:top="1440" w:right="991" w:bottom="1452" w:left="1440"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B071B" w14:textId="77777777" w:rsidR="00C309F8" w:rsidRDefault="00C309F8">
      <w:pPr>
        <w:spacing w:after="0" w:line="240" w:lineRule="auto"/>
      </w:pPr>
      <w:r>
        <w:separator/>
      </w:r>
    </w:p>
  </w:endnote>
  <w:endnote w:type="continuationSeparator" w:id="0">
    <w:p w14:paraId="02E96939" w14:textId="77777777" w:rsidR="00C309F8" w:rsidRDefault="00C3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6253E" w14:textId="77777777" w:rsidR="003E682E" w:rsidRDefault="003E682E">
    <w:pPr>
      <w:spacing w:after="0" w:line="259" w:lineRule="auto"/>
      <w:ind w:left="0" w:right="0" w:firstLine="0"/>
      <w:jc w:val="right"/>
    </w:pPr>
    <w:r>
      <w:rPr>
        <w:sz w:val="22"/>
      </w:rPr>
      <w:t xml:space="preserve">Page </w:t>
    </w:r>
    <w:r>
      <w:fldChar w:fldCharType="begin"/>
    </w:r>
    <w:r>
      <w:instrText xml:space="preserve"> PAGE   \* MERGEFORMAT </w:instrText>
    </w:r>
    <w:r>
      <w:fldChar w:fldCharType="separate"/>
    </w:r>
    <w:r>
      <w:rPr>
        <w:b/>
        <w:sz w:val="22"/>
      </w:rPr>
      <w:t>10</w:t>
    </w:r>
    <w:r>
      <w:rPr>
        <w:b/>
        <w:sz w:val="22"/>
      </w:rPr>
      <w:fldChar w:fldCharType="end"/>
    </w:r>
    <w:r>
      <w:rPr>
        <w:sz w:val="22"/>
      </w:rPr>
      <w:t xml:space="preserve"> of </w:t>
    </w:r>
    <w:r w:rsidR="007335FA">
      <w:fldChar w:fldCharType="begin"/>
    </w:r>
    <w:r w:rsidR="007335FA">
      <w:instrText xml:space="preserve"> NUMPAGES   \* MERGEFORMAT </w:instrText>
    </w:r>
    <w:r w:rsidR="007335FA">
      <w:fldChar w:fldCharType="separate"/>
    </w:r>
    <w:r>
      <w:rPr>
        <w:b/>
        <w:sz w:val="22"/>
      </w:rPr>
      <w:t>57</w:t>
    </w:r>
    <w:r w:rsidR="007335FA">
      <w:rPr>
        <w:b/>
        <w:sz w:val="22"/>
      </w:rPr>
      <w:fldChar w:fldCharType="end"/>
    </w:r>
    <w:r>
      <w:rPr>
        <w:sz w:val="22"/>
      </w:rPr>
      <w:t xml:space="preserve"> </w:t>
    </w:r>
  </w:p>
  <w:p w14:paraId="0BEF650A" w14:textId="77777777" w:rsidR="003E682E" w:rsidRDefault="003E682E">
    <w:pPr>
      <w:spacing w:after="0"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B06B" w14:textId="77777777" w:rsidR="003E682E" w:rsidRPr="008941EC" w:rsidRDefault="003E682E">
    <w:pPr>
      <w:spacing w:after="0" w:line="259" w:lineRule="auto"/>
      <w:ind w:left="0" w:right="0" w:firstLine="0"/>
      <w:jc w:val="right"/>
      <w:rPr>
        <w:rFonts w:ascii="Century Gothic" w:hAnsi="Century Gothic"/>
      </w:rPr>
    </w:pPr>
    <w:r w:rsidRPr="008941EC">
      <w:rPr>
        <w:rFonts w:ascii="Century Gothic" w:hAnsi="Century Gothic"/>
        <w:sz w:val="22"/>
      </w:rPr>
      <w:t xml:space="preserve">Page </w:t>
    </w:r>
    <w:r w:rsidRPr="008941EC">
      <w:rPr>
        <w:rFonts w:ascii="Century Gothic" w:hAnsi="Century Gothic"/>
      </w:rPr>
      <w:fldChar w:fldCharType="begin"/>
    </w:r>
    <w:r w:rsidRPr="008941EC">
      <w:rPr>
        <w:rFonts w:ascii="Century Gothic" w:hAnsi="Century Gothic"/>
      </w:rPr>
      <w:instrText xml:space="preserve"> PAGE   \* MERGEFORMAT </w:instrText>
    </w:r>
    <w:r w:rsidRPr="008941EC">
      <w:rPr>
        <w:rFonts w:ascii="Century Gothic" w:hAnsi="Century Gothic"/>
      </w:rPr>
      <w:fldChar w:fldCharType="separate"/>
    </w:r>
    <w:r w:rsidRPr="008941EC">
      <w:rPr>
        <w:rFonts w:ascii="Century Gothic" w:hAnsi="Century Gothic"/>
        <w:b/>
        <w:sz w:val="22"/>
      </w:rPr>
      <w:t>10</w:t>
    </w:r>
    <w:r w:rsidRPr="008941EC">
      <w:rPr>
        <w:rFonts w:ascii="Century Gothic" w:hAnsi="Century Gothic"/>
        <w:b/>
        <w:sz w:val="22"/>
      </w:rPr>
      <w:fldChar w:fldCharType="end"/>
    </w:r>
    <w:r w:rsidRPr="008941EC">
      <w:rPr>
        <w:rFonts w:ascii="Century Gothic" w:hAnsi="Century Gothic"/>
        <w:sz w:val="22"/>
      </w:rPr>
      <w:t xml:space="preserve"> of </w:t>
    </w:r>
    <w:r w:rsidRPr="008941EC">
      <w:rPr>
        <w:rFonts w:ascii="Century Gothic" w:hAnsi="Century Gothic"/>
      </w:rPr>
      <w:fldChar w:fldCharType="begin"/>
    </w:r>
    <w:r w:rsidRPr="008941EC">
      <w:rPr>
        <w:rFonts w:ascii="Century Gothic" w:hAnsi="Century Gothic"/>
      </w:rPr>
      <w:instrText xml:space="preserve"> NUMPAGES   \* MERGEFORMAT </w:instrText>
    </w:r>
    <w:r w:rsidRPr="008941EC">
      <w:rPr>
        <w:rFonts w:ascii="Century Gothic" w:hAnsi="Century Gothic"/>
      </w:rPr>
      <w:fldChar w:fldCharType="separate"/>
    </w:r>
    <w:r w:rsidRPr="008941EC">
      <w:rPr>
        <w:rFonts w:ascii="Century Gothic" w:hAnsi="Century Gothic"/>
        <w:b/>
        <w:sz w:val="22"/>
      </w:rPr>
      <w:t>57</w:t>
    </w:r>
    <w:r w:rsidRPr="008941EC">
      <w:rPr>
        <w:rFonts w:ascii="Century Gothic" w:hAnsi="Century Gothic"/>
        <w:b/>
        <w:sz w:val="22"/>
      </w:rPr>
      <w:fldChar w:fldCharType="end"/>
    </w:r>
    <w:r w:rsidRPr="008941EC">
      <w:rPr>
        <w:rFonts w:ascii="Century Gothic" w:hAnsi="Century Gothic"/>
        <w:sz w:val="22"/>
      </w:rPr>
      <w:t xml:space="preserve"> </w:t>
    </w:r>
  </w:p>
  <w:p w14:paraId="66ECBBA1" w14:textId="77777777" w:rsidR="003E682E" w:rsidRDefault="003E682E">
    <w:pPr>
      <w:spacing w:after="0"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903D6" w14:textId="77777777" w:rsidR="003E682E" w:rsidRDefault="003E682E">
    <w:pPr>
      <w:spacing w:after="0" w:line="259" w:lineRule="auto"/>
      <w:ind w:left="0" w:right="0" w:firstLine="0"/>
      <w:jc w:val="right"/>
    </w:pPr>
    <w:r>
      <w:rPr>
        <w:sz w:val="22"/>
      </w:rPr>
      <w:t xml:space="preserve">Page </w:t>
    </w:r>
    <w:r>
      <w:fldChar w:fldCharType="begin"/>
    </w:r>
    <w:r>
      <w:instrText xml:space="preserve"> PAGE   \* MERGEFORMAT </w:instrText>
    </w:r>
    <w:r>
      <w:fldChar w:fldCharType="separate"/>
    </w:r>
    <w:r>
      <w:rPr>
        <w:b/>
        <w:sz w:val="22"/>
      </w:rPr>
      <w:t>10</w:t>
    </w:r>
    <w:r>
      <w:rPr>
        <w:b/>
        <w:sz w:val="22"/>
      </w:rPr>
      <w:fldChar w:fldCharType="end"/>
    </w:r>
    <w:r>
      <w:rPr>
        <w:sz w:val="22"/>
      </w:rPr>
      <w:t xml:space="preserve"> of </w:t>
    </w:r>
    <w:r w:rsidR="007335FA">
      <w:fldChar w:fldCharType="begin"/>
    </w:r>
    <w:r w:rsidR="007335FA">
      <w:instrText xml:space="preserve"> NUMPAGES   \* MERGEFORMAT </w:instrText>
    </w:r>
    <w:r w:rsidR="007335FA">
      <w:fldChar w:fldCharType="separate"/>
    </w:r>
    <w:r>
      <w:rPr>
        <w:b/>
        <w:sz w:val="22"/>
      </w:rPr>
      <w:t>57</w:t>
    </w:r>
    <w:r w:rsidR="007335FA">
      <w:rPr>
        <w:b/>
        <w:sz w:val="22"/>
      </w:rPr>
      <w:fldChar w:fldCharType="end"/>
    </w:r>
    <w:r>
      <w:rPr>
        <w:sz w:val="22"/>
      </w:rPr>
      <w:t xml:space="preserve"> </w:t>
    </w:r>
  </w:p>
  <w:p w14:paraId="1BC4F1E0" w14:textId="77777777" w:rsidR="003E682E" w:rsidRDefault="003E682E">
    <w:pPr>
      <w:spacing w:after="0" w:line="259" w:lineRule="auto"/>
      <w:ind w:left="0"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B89DD" w14:textId="77777777" w:rsidR="00C309F8" w:rsidRDefault="00C309F8">
      <w:pPr>
        <w:spacing w:after="0" w:line="240" w:lineRule="auto"/>
      </w:pPr>
      <w:r>
        <w:separator/>
      </w:r>
    </w:p>
  </w:footnote>
  <w:footnote w:type="continuationSeparator" w:id="0">
    <w:p w14:paraId="225BDE9D" w14:textId="77777777" w:rsidR="00C309F8" w:rsidRDefault="00C30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42C30" w14:textId="2F867B54" w:rsidR="003E682E" w:rsidRDefault="003E682E">
    <w:pPr>
      <w:pStyle w:val="Header"/>
    </w:pPr>
  </w:p>
  <w:p w14:paraId="46D8337B" w14:textId="77777777" w:rsidR="003E682E" w:rsidRDefault="003E6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01F1"/>
    <w:multiLevelType w:val="multilevel"/>
    <w:tmpl w:val="44D4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B3E55"/>
    <w:multiLevelType w:val="hybridMultilevel"/>
    <w:tmpl w:val="10F84E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D0A692A"/>
    <w:multiLevelType w:val="hybridMultilevel"/>
    <w:tmpl w:val="0BF4D378"/>
    <w:lvl w:ilvl="0" w:tplc="22BA8D2C">
      <w:start w:val="1"/>
      <w:numFmt w:val="bullet"/>
      <w:pStyle w:val="AS9100Procedure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1D0823"/>
    <w:multiLevelType w:val="hybridMultilevel"/>
    <w:tmpl w:val="3438A45A"/>
    <w:lvl w:ilvl="0" w:tplc="7A5228DE">
      <w:start w:val="1"/>
      <w:numFmt w:val="decimal"/>
      <w:lvlText w:val="%1."/>
      <w:lvlJc w:val="left"/>
      <w:pPr>
        <w:ind w:left="-76" w:hanging="360"/>
      </w:pPr>
      <w:rPr>
        <w:rFonts w:hint="default"/>
      </w:rPr>
    </w:lvl>
    <w:lvl w:ilvl="1" w:tplc="1C090019" w:tentative="1">
      <w:start w:val="1"/>
      <w:numFmt w:val="lowerLetter"/>
      <w:lvlText w:val="%2."/>
      <w:lvlJc w:val="left"/>
      <w:pPr>
        <w:ind w:left="644" w:hanging="360"/>
      </w:pPr>
    </w:lvl>
    <w:lvl w:ilvl="2" w:tplc="1C09001B" w:tentative="1">
      <w:start w:val="1"/>
      <w:numFmt w:val="lowerRoman"/>
      <w:lvlText w:val="%3."/>
      <w:lvlJc w:val="right"/>
      <w:pPr>
        <w:ind w:left="1364" w:hanging="180"/>
      </w:pPr>
    </w:lvl>
    <w:lvl w:ilvl="3" w:tplc="1C09000F" w:tentative="1">
      <w:start w:val="1"/>
      <w:numFmt w:val="decimal"/>
      <w:lvlText w:val="%4."/>
      <w:lvlJc w:val="left"/>
      <w:pPr>
        <w:ind w:left="2084" w:hanging="360"/>
      </w:pPr>
    </w:lvl>
    <w:lvl w:ilvl="4" w:tplc="1C090019" w:tentative="1">
      <w:start w:val="1"/>
      <w:numFmt w:val="lowerLetter"/>
      <w:lvlText w:val="%5."/>
      <w:lvlJc w:val="left"/>
      <w:pPr>
        <w:ind w:left="2804" w:hanging="360"/>
      </w:pPr>
    </w:lvl>
    <w:lvl w:ilvl="5" w:tplc="1C09001B" w:tentative="1">
      <w:start w:val="1"/>
      <w:numFmt w:val="lowerRoman"/>
      <w:lvlText w:val="%6."/>
      <w:lvlJc w:val="right"/>
      <w:pPr>
        <w:ind w:left="3524" w:hanging="180"/>
      </w:pPr>
    </w:lvl>
    <w:lvl w:ilvl="6" w:tplc="1C09000F" w:tentative="1">
      <w:start w:val="1"/>
      <w:numFmt w:val="decimal"/>
      <w:lvlText w:val="%7."/>
      <w:lvlJc w:val="left"/>
      <w:pPr>
        <w:ind w:left="4244" w:hanging="360"/>
      </w:pPr>
    </w:lvl>
    <w:lvl w:ilvl="7" w:tplc="1C090019" w:tentative="1">
      <w:start w:val="1"/>
      <w:numFmt w:val="lowerLetter"/>
      <w:lvlText w:val="%8."/>
      <w:lvlJc w:val="left"/>
      <w:pPr>
        <w:ind w:left="4964" w:hanging="360"/>
      </w:pPr>
    </w:lvl>
    <w:lvl w:ilvl="8" w:tplc="1C09001B" w:tentative="1">
      <w:start w:val="1"/>
      <w:numFmt w:val="lowerRoman"/>
      <w:lvlText w:val="%9."/>
      <w:lvlJc w:val="right"/>
      <w:pPr>
        <w:ind w:left="5684" w:hanging="180"/>
      </w:pPr>
    </w:lvl>
  </w:abstractNum>
  <w:abstractNum w:abstractNumId="4" w15:restartNumberingAfterBreak="0">
    <w:nsid w:val="10A66E62"/>
    <w:multiLevelType w:val="hybridMultilevel"/>
    <w:tmpl w:val="FCDAC8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9D35E8C"/>
    <w:multiLevelType w:val="hybridMultilevel"/>
    <w:tmpl w:val="0FDCBB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01B5FDF"/>
    <w:multiLevelType w:val="multilevel"/>
    <w:tmpl w:val="7D244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EA39A3"/>
    <w:multiLevelType w:val="multilevel"/>
    <w:tmpl w:val="BB18F800"/>
    <w:lvl w:ilvl="0">
      <w:start w:val="1"/>
      <w:numFmt w:val="decimal"/>
      <w:lvlText w:val="%1"/>
      <w:lvlJc w:val="left"/>
      <w:pPr>
        <w:ind w:left="532" w:hanging="432"/>
      </w:pPr>
      <w:rPr>
        <w:rFonts w:ascii="Arial" w:eastAsia="Arial" w:hAnsi="Arial" w:cs="Arial" w:hint="default"/>
        <w:b/>
        <w:bCs/>
        <w:w w:val="99"/>
        <w:sz w:val="24"/>
        <w:szCs w:val="24"/>
        <w:lang w:val="en-US" w:eastAsia="en-US" w:bidi="en-US"/>
      </w:rPr>
    </w:lvl>
    <w:lvl w:ilvl="1">
      <w:start w:val="1"/>
      <w:numFmt w:val="decimal"/>
      <w:lvlText w:val="%1.%2"/>
      <w:lvlJc w:val="left"/>
      <w:pPr>
        <w:ind w:left="676" w:hanging="576"/>
      </w:pPr>
      <w:rPr>
        <w:rFonts w:ascii="Arial" w:eastAsia="Arial" w:hAnsi="Arial" w:cs="Arial" w:hint="default"/>
        <w:b/>
        <w:bCs/>
        <w:w w:val="100"/>
        <w:sz w:val="22"/>
        <w:szCs w:val="22"/>
        <w:lang w:val="en-US" w:eastAsia="en-US" w:bidi="en-US"/>
      </w:rPr>
    </w:lvl>
    <w:lvl w:ilvl="2">
      <w:numFmt w:val="bullet"/>
      <w:lvlText w:val=""/>
      <w:lvlJc w:val="left"/>
      <w:pPr>
        <w:ind w:left="1180" w:hanging="360"/>
      </w:pPr>
      <w:rPr>
        <w:rFonts w:hint="default"/>
        <w:w w:val="100"/>
        <w:lang w:val="en-US" w:eastAsia="en-US" w:bidi="en-US"/>
      </w:rPr>
    </w:lvl>
    <w:lvl w:ilvl="3">
      <w:numFmt w:val="bullet"/>
      <w:lvlText w:val="•"/>
      <w:lvlJc w:val="left"/>
      <w:pPr>
        <w:ind w:left="2210" w:hanging="360"/>
      </w:pPr>
      <w:rPr>
        <w:rFonts w:hint="default"/>
        <w:lang w:val="en-US" w:eastAsia="en-US" w:bidi="en-US"/>
      </w:rPr>
    </w:lvl>
    <w:lvl w:ilvl="4">
      <w:numFmt w:val="bullet"/>
      <w:lvlText w:val="•"/>
      <w:lvlJc w:val="left"/>
      <w:pPr>
        <w:ind w:left="3241" w:hanging="360"/>
      </w:pPr>
      <w:rPr>
        <w:rFonts w:hint="default"/>
        <w:lang w:val="en-US" w:eastAsia="en-US" w:bidi="en-US"/>
      </w:rPr>
    </w:lvl>
    <w:lvl w:ilvl="5">
      <w:numFmt w:val="bullet"/>
      <w:lvlText w:val="•"/>
      <w:lvlJc w:val="left"/>
      <w:pPr>
        <w:ind w:left="4272" w:hanging="360"/>
      </w:pPr>
      <w:rPr>
        <w:rFonts w:hint="default"/>
        <w:lang w:val="en-US" w:eastAsia="en-US" w:bidi="en-US"/>
      </w:rPr>
    </w:lvl>
    <w:lvl w:ilvl="6">
      <w:numFmt w:val="bullet"/>
      <w:lvlText w:val="•"/>
      <w:lvlJc w:val="left"/>
      <w:pPr>
        <w:ind w:left="5303" w:hanging="360"/>
      </w:pPr>
      <w:rPr>
        <w:rFonts w:hint="default"/>
        <w:lang w:val="en-US" w:eastAsia="en-US" w:bidi="en-US"/>
      </w:rPr>
    </w:lvl>
    <w:lvl w:ilvl="7">
      <w:numFmt w:val="bullet"/>
      <w:lvlText w:val="•"/>
      <w:lvlJc w:val="left"/>
      <w:pPr>
        <w:ind w:left="6334" w:hanging="360"/>
      </w:pPr>
      <w:rPr>
        <w:rFonts w:hint="default"/>
        <w:lang w:val="en-US" w:eastAsia="en-US" w:bidi="en-US"/>
      </w:rPr>
    </w:lvl>
    <w:lvl w:ilvl="8">
      <w:numFmt w:val="bullet"/>
      <w:lvlText w:val="•"/>
      <w:lvlJc w:val="left"/>
      <w:pPr>
        <w:ind w:left="7364" w:hanging="360"/>
      </w:pPr>
      <w:rPr>
        <w:rFonts w:hint="default"/>
        <w:lang w:val="en-US" w:eastAsia="en-US" w:bidi="en-US"/>
      </w:rPr>
    </w:lvl>
  </w:abstractNum>
  <w:abstractNum w:abstractNumId="8" w15:restartNumberingAfterBreak="0">
    <w:nsid w:val="22A427C8"/>
    <w:multiLevelType w:val="hybridMultilevel"/>
    <w:tmpl w:val="B0AC4496"/>
    <w:lvl w:ilvl="0" w:tplc="8B2CB73C">
      <w:numFmt w:val="bullet"/>
      <w:lvlText w:val="&gt;"/>
      <w:lvlJc w:val="left"/>
      <w:pPr>
        <w:ind w:left="791" w:hanging="227"/>
      </w:pPr>
      <w:rPr>
        <w:rFonts w:ascii="Verdana" w:eastAsia="Verdana" w:hAnsi="Verdana" w:cs="Verdana" w:hint="default"/>
        <w:color w:val="009F57"/>
        <w:w w:val="56"/>
        <w:sz w:val="20"/>
        <w:szCs w:val="20"/>
        <w:lang w:val="en-US" w:eastAsia="en-US" w:bidi="en-US"/>
      </w:rPr>
    </w:lvl>
    <w:lvl w:ilvl="1" w:tplc="05FAA88A">
      <w:numFmt w:val="bullet"/>
      <w:lvlText w:val="-"/>
      <w:lvlJc w:val="left"/>
      <w:pPr>
        <w:ind w:left="1386" w:hanging="283"/>
      </w:pPr>
      <w:rPr>
        <w:rFonts w:ascii="Calibri Light" w:eastAsia="Calibri Light" w:hAnsi="Calibri Light" w:cs="Calibri Light" w:hint="default"/>
        <w:color w:val="009F57"/>
        <w:spacing w:val="-20"/>
        <w:w w:val="62"/>
        <w:sz w:val="20"/>
        <w:szCs w:val="20"/>
        <w:lang w:val="en-US" w:eastAsia="en-US" w:bidi="en-US"/>
      </w:rPr>
    </w:lvl>
    <w:lvl w:ilvl="2" w:tplc="52AC006E">
      <w:numFmt w:val="bullet"/>
      <w:lvlText w:val="•"/>
      <w:lvlJc w:val="left"/>
      <w:pPr>
        <w:ind w:left="2362" w:hanging="283"/>
      </w:pPr>
      <w:rPr>
        <w:rFonts w:hint="default"/>
        <w:lang w:val="en-US" w:eastAsia="en-US" w:bidi="en-US"/>
      </w:rPr>
    </w:lvl>
    <w:lvl w:ilvl="3" w:tplc="DA6628EA">
      <w:numFmt w:val="bullet"/>
      <w:lvlText w:val="•"/>
      <w:lvlJc w:val="left"/>
      <w:pPr>
        <w:ind w:left="3345" w:hanging="283"/>
      </w:pPr>
      <w:rPr>
        <w:rFonts w:hint="default"/>
        <w:lang w:val="en-US" w:eastAsia="en-US" w:bidi="en-US"/>
      </w:rPr>
    </w:lvl>
    <w:lvl w:ilvl="4" w:tplc="10B41574">
      <w:numFmt w:val="bullet"/>
      <w:lvlText w:val="•"/>
      <w:lvlJc w:val="left"/>
      <w:pPr>
        <w:ind w:left="4328" w:hanging="283"/>
      </w:pPr>
      <w:rPr>
        <w:rFonts w:hint="default"/>
        <w:lang w:val="en-US" w:eastAsia="en-US" w:bidi="en-US"/>
      </w:rPr>
    </w:lvl>
    <w:lvl w:ilvl="5" w:tplc="6C080A76">
      <w:numFmt w:val="bullet"/>
      <w:lvlText w:val="•"/>
      <w:lvlJc w:val="left"/>
      <w:pPr>
        <w:ind w:left="5311" w:hanging="283"/>
      </w:pPr>
      <w:rPr>
        <w:rFonts w:hint="default"/>
        <w:lang w:val="en-US" w:eastAsia="en-US" w:bidi="en-US"/>
      </w:rPr>
    </w:lvl>
    <w:lvl w:ilvl="6" w:tplc="A4806F60">
      <w:numFmt w:val="bullet"/>
      <w:lvlText w:val="•"/>
      <w:lvlJc w:val="left"/>
      <w:pPr>
        <w:ind w:left="6294" w:hanging="283"/>
      </w:pPr>
      <w:rPr>
        <w:rFonts w:hint="default"/>
        <w:lang w:val="en-US" w:eastAsia="en-US" w:bidi="en-US"/>
      </w:rPr>
    </w:lvl>
    <w:lvl w:ilvl="7" w:tplc="46660B9C">
      <w:numFmt w:val="bullet"/>
      <w:lvlText w:val="•"/>
      <w:lvlJc w:val="left"/>
      <w:pPr>
        <w:ind w:left="7277" w:hanging="283"/>
      </w:pPr>
      <w:rPr>
        <w:rFonts w:hint="default"/>
        <w:lang w:val="en-US" w:eastAsia="en-US" w:bidi="en-US"/>
      </w:rPr>
    </w:lvl>
    <w:lvl w:ilvl="8" w:tplc="BCBC2F66">
      <w:numFmt w:val="bullet"/>
      <w:lvlText w:val="•"/>
      <w:lvlJc w:val="left"/>
      <w:pPr>
        <w:ind w:left="8259" w:hanging="283"/>
      </w:pPr>
      <w:rPr>
        <w:rFonts w:hint="default"/>
        <w:lang w:val="en-US" w:eastAsia="en-US" w:bidi="en-US"/>
      </w:rPr>
    </w:lvl>
  </w:abstractNum>
  <w:abstractNum w:abstractNumId="9" w15:restartNumberingAfterBreak="0">
    <w:nsid w:val="2ABD3E77"/>
    <w:multiLevelType w:val="multilevel"/>
    <w:tmpl w:val="242AC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495567"/>
    <w:multiLevelType w:val="multilevel"/>
    <w:tmpl w:val="3334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5F0CD1"/>
    <w:multiLevelType w:val="hybridMultilevel"/>
    <w:tmpl w:val="6E14688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C8F3311"/>
    <w:multiLevelType w:val="hybridMultilevel"/>
    <w:tmpl w:val="A7CA7F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DAE3A1A"/>
    <w:multiLevelType w:val="multilevel"/>
    <w:tmpl w:val="814E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195D33"/>
    <w:multiLevelType w:val="hybridMultilevel"/>
    <w:tmpl w:val="EE48FC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78A5CBD"/>
    <w:multiLevelType w:val="hybridMultilevel"/>
    <w:tmpl w:val="F844FF9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C345871"/>
    <w:multiLevelType w:val="multilevel"/>
    <w:tmpl w:val="5B98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4B4037"/>
    <w:multiLevelType w:val="hybridMultilevel"/>
    <w:tmpl w:val="F4AACE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0AC3FF2"/>
    <w:multiLevelType w:val="hybridMultilevel"/>
    <w:tmpl w:val="D8946856"/>
    <w:lvl w:ilvl="0" w:tplc="AA7E0F36">
      <w:start w:val="1"/>
      <w:numFmt w:val="decimal"/>
      <w:lvlText w:val="%1."/>
      <w:lvlJc w:val="left"/>
      <w:pPr>
        <w:ind w:left="345" w:hanging="360"/>
      </w:pPr>
      <w:rPr>
        <w:rFonts w:hint="default"/>
        <w:b/>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9" w15:restartNumberingAfterBreak="0">
    <w:nsid w:val="41E540A8"/>
    <w:multiLevelType w:val="hybridMultilevel"/>
    <w:tmpl w:val="4C90A9CA"/>
    <w:lvl w:ilvl="0" w:tplc="9DDC758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624714"/>
    <w:multiLevelType w:val="multilevel"/>
    <w:tmpl w:val="3DF6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F97517"/>
    <w:multiLevelType w:val="multilevel"/>
    <w:tmpl w:val="DB4A4EFE"/>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2168D5"/>
    <w:multiLevelType w:val="multilevel"/>
    <w:tmpl w:val="FBAC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1F7494"/>
    <w:multiLevelType w:val="multilevel"/>
    <w:tmpl w:val="2D5A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A41FA6"/>
    <w:multiLevelType w:val="hybridMultilevel"/>
    <w:tmpl w:val="A046150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5" w15:restartNumberingAfterBreak="0">
    <w:nsid w:val="5A0C4900"/>
    <w:multiLevelType w:val="hybridMultilevel"/>
    <w:tmpl w:val="FEEC3E9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DD177D1"/>
    <w:multiLevelType w:val="hybridMultilevel"/>
    <w:tmpl w:val="5B8EAF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7" w15:restartNumberingAfterBreak="0">
    <w:nsid w:val="60A55AA1"/>
    <w:multiLevelType w:val="hybridMultilevel"/>
    <w:tmpl w:val="B6324BAC"/>
    <w:lvl w:ilvl="0" w:tplc="1C090001">
      <w:start w:val="1"/>
      <w:numFmt w:val="bullet"/>
      <w:lvlText w:val=""/>
      <w:lvlJc w:val="left"/>
      <w:pPr>
        <w:ind w:left="720" w:hanging="360"/>
      </w:pPr>
      <w:rPr>
        <w:rFonts w:ascii="Symbol" w:hAnsi="Symbol" w:hint="default"/>
      </w:rPr>
    </w:lvl>
    <w:lvl w:ilvl="1" w:tplc="8F7C0614">
      <w:numFmt w:val="bullet"/>
      <w:lvlText w:val=""/>
      <w:lvlJc w:val="left"/>
      <w:pPr>
        <w:ind w:left="1800" w:hanging="720"/>
      </w:pPr>
      <w:rPr>
        <w:rFonts w:ascii="Wingdings" w:eastAsia="Calibri" w:hAnsi="Wingdings" w:cs="Times New Roman"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0F844D9"/>
    <w:multiLevelType w:val="hybridMultilevel"/>
    <w:tmpl w:val="EEBADF2C"/>
    <w:lvl w:ilvl="0" w:tplc="3C062352">
      <w:start w:val="1"/>
      <w:numFmt w:val="lowerRoman"/>
      <w:lvlText w:val="%1."/>
      <w:lvlJc w:val="left"/>
      <w:pPr>
        <w:ind w:left="1252" w:hanging="464"/>
        <w:jc w:val="right"/>
      </w:pPr>
      <w:rPr>
        <w:rFonts w:ascii="Arial" w:eastAsia="Arial" w:hAnsi="Arial" w:cs="Arial" w:hint="default"/>
        <w:spacing w:val="-1"/>
        <w:w w:val="86"/>
        <w:sz w:val="24"/>
        <w:szCs w:val="24"/>
        <w:lang w:val="en-US" w:eastAsia="en-US" w:bidi="en-US"/>
      </w:rPr>
    </w:lvl>
    <w:lvl w:ilvl="1" w:tplc="5298F8A4">
      <w:start w:val="1"/>
      <w:numFmt w:val="lowerLetter"/>
      <w:lvlText w:val="%2."/>
      <w:lvlJc w:val="left"/>
      <w:pPr>
        <w:ind w:left="1972" w:hanging="360"/>
      </w:pPr>
      <w:rPr>
        <w:rFonts w:ascii="Arial" w:eastAsia="Arial" w:hAnsi="Arial" w:cs="Arial" w:hint="default"/>
        <w:w w:val="86"/>
        <w:sz w:val="24"/>
        <w:szCs w:val="24"/>
        <w:lang w:val="en-US" w:eastAsia="en-US" w:bidi="en-US"/>
      </w:rPr>
    </w:lvl>
    <w:lvl w:ilvl="2" w:tplc="67D856BE">
      <w:numFmt w:val="bullet"/>
      <w:lvlText w:val="•"/>
      <w:lvlJc w:val="left"/>
      <w:pPr>
        <w:ind w:left="2807" w:hanging="360"/>
      </w:pPr>
      <w:rPr>
        <w:rFonts w:hint="default"/>
        <w:lang w:val="en-US" w:eastAsia="en-US" w:bidi="en-US"/>
      </w:rPr>
    </w:lvl>
    <w:lvl w:ilvl="3" w:tplc="1432249E">
      <w:numFmt w:val="bullet"/>
      <w:lvlText w:val="•"/>
      <w:lvlJc w:val="left"/>
      <w:pPr>
        <w:ind w:left="3634" w:hanging="360"/>
      </w:pPr>
      <w:rPr>
        <w:rFonts w:hint="default"/>
        <w:lang w:val="en-US" w:eastAsia="en-US" w:bidi="en-US"/>
      </w:rPr>
    </w:lvl>
    <w:lvl w:ilvl="4" w:tplc="4718C79C">
      <w:numFmt w:val="bullet"/>
      <w:lvlText w:val="•"/>
      <w:lvlJc w:val="left"/>
      <w:pPr>
        <w:ind w:left="4462" w:hanging="360"/>
      </w:pPr>
      <w:rPr>
        <w:rFonts w:hint="default"/>
        <w:lang w:val="en-US" w:eastAsia="en-US" w:bidi="en-US"/>
      </w:rPr>
    </w:lvl>
    <w:lvl w:ilvl="5" w:tplc="2FD44B5E">
      <w:numFmt w:val="bullet"/>
      <w:lvlText w:val="•"/>
      <w:lvlJc w:val="left"/>
      <w:pPr>
        <w:ind w:left="5289" w:hanging="360"/>
      </w:pPr>
      <w:rPr>
        <w:rFonts w:hint="default"/>
        <w:lang w:val="en-US" w:eastAsia="en-US" w:bidi="en-US"/>
      </w:rPr>
    </w:lvl>
    <w:lvl w:ilvl="6" w:tplc="AD10B232">
      <w:numFmt w:val="bullet"/>
      <w:lvlText w:val="•"/>
      <w:lvlJc w:val="left"/>
      <w:pPr>
        <w:ind w:left="6116" w:hanging="360"/>
      </w:pPr>
      <w:rPr>
        <w:rFonts w:hint="default"/>
        <w:lang w:val="en-US" w:eastAsia="en-US" w:bidi="en-US"/>
      </w:rPr>
    </w:lvl>
    <w:lvl w:ilvl="7" w:tplc="D172C3B6">
      <w:numFmt w:val="bullet"/>
      <w:lvlText w:val="•"/>
      <w:lvlJc w:val="left"/>
      <w:pPr>
        <w:ind w:left="6944" w:hanging="360"/>
      </w:pPr>
      <w:rPr>
        <w:rFonts w:hint="default"/>
        <w:lang w:val="en-US" w:eastAsia="en-US" w:bidi="en-US"/>
      </w:rPr>
    </w:lvl>
    <w:lvl w:ilvl="8" w:tplc="B3B01A66">
      <w:numFmt w:val="bullet"/>
      <w:lvlText w:val="•"/>
      <w:lvlJc w:val="left"/>
      <w:pPr>
        <w:ind w:left="7771" w:hanging="360"/>
      </w:pPr>
      <w:rPr>
        <w:rFonts w:hint="default"/>
        <w:lang w:val="en-US" w:eastAsia="en-US" w:bidi="en-US"/>
      </w:rPr>
    </w:lvl>
  </w:abstractNum>
  <w:abstractNum w:abstractNumId="29" w15:restartNumberingAfterBreak="0">
    <w:nsid w:val="61A9691D"/>
    <w:multiLevelType w:val="hybridMultilevel"/>
    <w:tmpl w:val="79AE7386"/>
    <w:lvl w:ilvl="0" w:tplc="6480F1F8">
      <w:numFmt w:val="bullet"/>
      <w:lvlText w:val="&gt;"/>
      <w:lvlJc w:val="left"/>
      <w:pPr>
        <w:ind w:left="790" w:hanging="227"/>
      </w:pPr>
      <w:rPr>
        <w:rFonts w:ascii="Verdana" w:eastAsia="Verdana" w:hAnsi="Verdana" w:cs="Verdana" w:hint="default"/>
        <w:color w:val="009F57"/>
        <w:w w:val="56"/>
        <w:sz w:val="20"/>
        <w:szCs w:val="20"/>
        <w:lang w:val="en-US" w:eastAsia="en-US" w:bidi="en-US"/>
      </w:rPr>
    </w:lvl>
    <w:lvl w:ilvl="1" w:tplc="7BCCBDE2">
      <w:numFmt w:val="bullet"/>
      <w:lvlText w:val="•"/>
      <w:lvlJc w:val="left"/>
      <w:pPr>
        <w:ind w:left="1742" w:hanging="227"/>
      </w:pPr>
      <w:rPr>
        <w:rFonts w:hint="default"/>
        <w:lang w:val="en-US" w:eastAsia="en-US" w:bidi="en-US"/>
      </w:rPr>
    </w:lvl>
    <w:lvl w:ilvl="2" w:tplc="349473E2">
      <w:numFmt w:val="bullet"/>
      <w:lvlText w:val="•"/>
      <w:lvlJc w:val="left"/>
      <w:pPr>
        <w:ind w:left="2685" w:hanging="227"/>
      </w:pPr>
      <w:rPr>
        <w:rFonts w:hint="default"/>
        <w:lang w:val="en-US" w:eastAsia="en-US" w:bidi="en-US"/>
      </w:rPr>
    </w:lvl>
    <w:lvl w:ilvl="3" w:tplc="2AEE3A7A">
      <w:numFmt w:val="bullet"/>
      <w:lvlText w:val="•"/>
      <w:lvlJc w:val="left"/>
      <w:pPr>
        <w:ind w:left="3627" w:hanging="227"/>
      </w:pPr>
      <w:rPr>
        <w:rFonts w:hint="default"/>
        <w:lang w:val="en-US" w:eastAsia="en-US" w:bidi="en-US"/>
      </w:rPr>
    </w:lvl>
    <w:lvl w:ilvl="4" w:tplc="C3A2D588">
      <w:numFmt w:val="bullet"/>
      <w:lvlText w:val="•"/>
      <w:lvlJc w:val="left"/>
      <w:pPr>
        <w:ind w:left="4570" w:hanging="227"/>
      </w:pPr>
      <w:rPr>
        <w:rFonts w:hint="default"/>
        <w:lang w:val="en-US" w:eastAsia="en-US" w:bidi="en-US"/>
      </w:rPr>
    </w:lvl>
    <w:lvl w:ilvl="5" w:tplc="3F5C2862">
      <w:numFmt w:val="bullet"/>
      <w:lvlText w:val="•"/>
      <w:lvlJc w:val="left"/>
      <w:pPr>
        <w:ind w:left="5512" w:hanging="227"/>
      </w:pPr>
      <w:rPr>
        <w:rFonts w:hint="default"/>
        <w:lang w:val="en-US" w:eastAsia="en-US" w:bidi="en-US"/>
      </w:rPr>
    </w:lvl>
    <w:lvl w:ilvl="6" w:tplc="B00A0732">
      <w:numFmt w:val="bullet"/>
      <w:lvlText w:val="•"/>
      <w:lvlJc w:val="left"/>
      <w:pPr>
        <w:ind w:left="6455" w:hanging="227"/>
      </w:pPr>
      <w:rPr>
        <w:rFonts w:hint="default"/>
        <w:lang w:val="en-US" w:eastAsia="en-US" w:bidi="en-US"/>
      </w:rPr>
    </w:lvl>
    <w:lvl w:ilvl="7" w:tplc="6EC4B1DE">
      <w:numFmt w:val="bullet"/>
      <w:lvlText w:val="•"/>
      <w:lvlJc w:val="left"/>
      <w:pPr>
        <w:ind w:left="7397" w:hanging="227"/>
      </w:pPr>
      <w:rPr>
        <w:rFonts w:hint="default"/>
        <w:lang w:val="en-US" w:eastAsia="en-US" w:bidi="en-US"/>
      </w:rPr>
    </w:lvl>
    <w:lvl w:ilvl="8" w:tplc="19BEFE14">
      <w:numFmt w:val="bullet"/>
      <w:lvlText w:val="•"/>
      <w:lvlJc w:val="left"/>
      <w:pPr>
        <w:ind w:left="8340" w:hanging="227"/>
      </w:pPr>
      <w:rPr>
        <w:rFonts w:hint="default"/>
        <w:lang w:val="en-US" w:eastAsia="en-US" w:bidi="en-US"/>
      </w:rPr>
    </w:lvl>
  </w:abstractNum>
  <w:abstractNum w:abstractNumId="30" w15:restartNumberingAfterBreak="0">
    <w:nsid w:val="66691D38"/>
    <w:multiLevelType w:val="multilevel"/>
    <w:tmpl w:val="6C88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A47DD8"/>
    <w:multiLevelType w:val="multilevel"/>
    <w:tmpl w:val="DEB0AEF8"/>
    <w:lvl w:ilvl="0">
      <w:start w:val="3"/>
      <w:numFmt w:val="decimal"/>
      <w:lvlText w:val="%1"/>
      <w:lvlJc w:val="left"/>
      <w:pPr>
        <w:ind w:left="1155" w:hanging="648"/>
      </w:pPr>
      <w:rPr>
        <w:rFonts w:hint="default"/>
        <w:lang w:val="en-US" w:eastAsia="en-US" w:bidi="en-US"/>
      </w:rPr>
    </w:lvl>
    <w:lvl w:ilvl="1">
      <w:start w:val="3"/>
      <w:numFmt w:val="decimal"/>
      <w:lvlText w:val="%1.%2"/>
      <w:lvlJc w:val="left"/>
      <w:pPr>
        <w:ind w:left="1155" w:hanging="648"/>
      </w:pPr>
      <w:rPr>
        <w:rFonts w:hint="default"/>
        <w:lang w:val="en-US" w:eastAsia="en-US" w:bidi="en-US"/>
      </w:rPr>
    </w:lvl>
    <w:lvl w:ilvl="2">
      <w:start w:val="1"/>
      <w:numFmt w:val="decimal"/>
      <w:lvlText w:val="%1.%2.%3."/>
      <w:lvlJc w:val="left"/>
      <w:pPr>
        <w:ind w:left="1155" w:hanging="648"/>
      </w:pPr>
      <w:rPr>
        <w:rFonts w:ascii="Arial Narrow" w:eastAsia="Arial Narrow" w:hAnsi="Arial Narrow" w:cs="Arial Narrow" w:hint="default"/>
        <w:b/>
        <w:bCs/>
        <w:color w:val="232B5B"/>
        <w:spacing w:val="-16"/>
        <w:w w:val="89"/>
        <w:sz w:val="20"/>
        <w:szCs w:val="20"/>
        <w:lang w:val="en-US" w:eastAsia="en-US" w:bidi="en-US"/>
      </w:rPr>
    </w:lvl>
    <w:lvl w:ilvl="3">
      <w:numFmt w:val="bullet"/>
      <w:lvlText w:val="•"/>
      <w:lvlJc w:val="left"/>
      <w:pPr>
        <w:ind w:left="3879" w:hanging="648"/>
      </w:pPr>
      <w:rPr>
        <w:rFonts w:hint="default"/>
        <w:lang w:val="en-US" w:eastAsia="en-US" w:bidi="en-US"/>
      </w:rPr>
    </w:lvl>
    <w:lvl w:ilvl="4">
      <w:numFmt w:val="bullet"/>
      <w:lvlText w:val="•"/>
      <w:lvlJc w:val="left"/>
      <w:pPr>
        <w:ind w:left="4786" w:hanging="648"/>
      </w:pPr>
      <w:rPr>
        <w:rFonts w:hint="default"/>
        <w:lang w:val="en-US" w:eastAsia="en-US" w:bidi="en-US"/>
      </w:rPr>
    </w:lvl>
    <w:lvl w:ilvl="5">
      <w:numFmt w:val="bullet"/>
      <w:lvlText w:val="•"/>
      <w:lvlJc w:val="left"/>
      <w:pPr>
        <w:ind w:left="5692" w:hanging="648"/>
      </w:pPr>
      <w:rPr>
        <w:rFonts w:hint="default"/>
        <w:lang w:val="en-US" w:eastAsia="en-US" w:bidi="en-US"/>
      </w:rPr>
    </w:lvl>
    <w:lvl w:ilvl="6">
      <w:numFmt w:val="bullet"/>
      <w:lvlText w:val="•"/>
      <w:lvlJc w:val="left"/>
      <w:pPr>
        <w:ind w:left="6599" w:hanging="648"/>
      </w:pPr>
      <w:rPr>
        <w:rFonts w:hint="default"/>
        <w:lang w:val="en-US" w:eastAsia="en-US" w:bidi="en-US"/>
      </w:rPr>
    </w:lvl>
    <w:lvl w:ilvl="7">
      <w:numFmt w:val="bullet"/>
      <w:lvlText w:val="•"/>
      <w:lvlJc w:val="left"/>
      <w:pPr>
        <w:ind w:left="7505" w:hanging="648"/>
      </w:pPr>
      <w:rPr>
        <w:rFonts w:hint="default"/>
        <w:lang w:val="en-US" w:eastAsia="en-US" w:bidi="en-US"/>
      </w:rPr>
    </w:lvl>
    <w:lvl w:ilvl="8">
      <w:numFmt w:val="bullet"/>
      <w:lvlText w:val="•"/>
      <w:lvlJc w:val="left"/>
      <w:pPr>
        <w:ind w:left="8412" w:hanging="648"/>
      </w:pPr>
      <w:rPr>
        <w:rFonts w:hint="default"/>
        <w:lang w:val="en-US" w:eastAsia="en-US" w:bidi="en-US"/>
      </w:rPr>
    </w:lvl>
  </w:abstractNum>
  <w:abstractNum w:abstractNumId="32" w15:restartNumberingAfterBreak="0">
    <w:nsid w:val="66C01C8F"/>
    <w:multiLevelType w:val="multilevel"/>
    <w:tmpl w:val="86F8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FE56BA"/>
    <w:multiLevelType w:val="hybridMultilevel"/>
    <w:tmpl w:val="D2047F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8624C83"/>
    <w:multiLevelType w:val="hybridMultilevel"/>
    <w:tmpl w:val="004A6B20"/>
    <w:lvl w:ilvl="0" w:tplc="0C64B410">
      <w:numFmt w:val="bullet"/>
      <w:lvlText w:val="&gt;"/>
      <w:lvlJc w:val="left"/>
      <w:pPr>
        <w:ind w:left="790" w:hanging="227"/>
      </w:pPr>
      <w:rPr>
        <w:rFonts w:ascii="Verdana" w:eastAsia="Verdana" w:hAnsi="Verdana" w:cs="Verdana" w:hint="default"/>
        <w:color w:val="009F57"/>
        <w:w w:val="56"/>
        <w:sz w:val="20"/>
        <w:szCs w:val="20"/>
        <w:lang w:val="en-US" w:eastAsia="en-US" w:bidi="en-US"/>
      </w:rPr>
    </w:lvl>
    <w:lvl w:ilvl="1" w:tplc="7B643EB2">
      <w:numFmt w:val="bullet"/>
      <w:lvlText w:val="•"/>
      <w:lvlJc w:val="left"/>
      <w:pPr>
        <w:ind w:left="1742" w:hanging="227"/>
      </w:pPr>
      <w:rPr>
        <w:rFonts w:hint="default"/>
        <w:lang w:val="en-US" w:eastAsia="en-US" w:bidi="en-US"/>
      </w:rPr>
    </w:lvl>
    <w:lvl w:ilvl="2" w:tplc="7E88CC0E">
      <w:numFmt w:val="bullet"/>
      <w:lvlText w:val="•"/>
      <w:lvlJc w:val="left"/>
      <w:pPr>
        <w:ind w:left="2685" w:hanging="227"/>
      </w:pPr>
      <w:rPr>
        <w:rFonts w:hint="default"/>
        <w:lang w:val="en-US" w:eastAsia="en-US" w:bidi="en-US"/>
      </w:rPr>
    </w:lvl>
    <w:lvl w:ilvl="3" w:tplc="D4E61D24">
      <w:numFmt w:val="bullet"/>
      <w:lvlText w:val="•"/>
      <w:lvlJc w:val="left"/>
      <w:pPr>
        <w:ind w:left="3627" w:hanging="227"/>
      </w:pPr>
      <w:rPr>
        <w:rFonts w:hint="default"/>
        <w:lang w:val="en-US" w:eastAsia="en-US" w:bidi="en-US"/>
      </w:rPr>
    </w:lvl>
    <w:lvl w:ilvl="4" w:tplc="4120C2A2">
      <w:numFmt w:val="bullet"/>
      <w:lvlText w:val="•"/>
      <w:lvlJc w:val="left"/>
      <w:pPr>
        <w:ind w:left="4570" w:hanging="227"/>
      </w:pPr>
      <w:rPr>
        <w:rFonts w:hint="default"/>
        <w:lang w:val="en-US" w:eastAsia="en-US" w:bidi="en-US"/>
      </w:rPr>
    </w:lvl>
    <w:lvl w:ilvl="5" w:tplc="5FDAB70A">
      <w:numFmt w:val="bullet"/>
      <w:lvlText w:val="•"/>
      <w:lvlJc w:val="left"/>
      <w:pPr>
        <w:ind w:left="5512" w:hanging="227"/>
      </w:pPr>
      <w:rPr>
        <w:rFonts w:hint="default"/>
        <w:lang w:val="en-US" w:eastAsia="en-US" w:bidi="en-US"/>
      </w:rPr>
    </w:lvl>
    <w:lvl w:ilvl="6" w:tplc="78A4BFF2">
      <w:numFmt w:val="bullet"/>
      <w:lvlText w:val="•"/>
      <w:lvlJc w:val="left"/>
      <w:pPr>
        <w:ind w:left="6455" w:hanging="227"/>
      </w:pPr>
      <w:rPr>
        <w:rFonts w:hint="default"/>
        <w:lang w:val="en-US" w:eastAsia="en-US" w:bidi="en-US"/>
      </w:rPr>
    </w:lvl>
    <w:lvl w:ilvl="7" w:tplc="413CF72A">
      <w:numFmt w:val="bullet"/>
      <w:lvlText w:val="•"/>
      <w:lvlJc w:val="left"/>
      <w:pPr>
        <w:ind w:left="7397" w:hanging="227"/>
      </w:pPr>
      <w:rPr>
        <w:rFonts w:hint="default"/>
        <w:lang w:val="en-US" w:eastAsia="en-US" w:bidi="en-US"/>
      </w:rPr>
    </w:lvl>
    <w:lvl w:ilvl="8" w:tplc="A0C8A92E">
      <w:numFmt w:val="bullet"/>
      <w:lvlText w:val="•"/>
      <w:lvlJc w:val="left"/>
      <w:pPr>
        <w:ind w:left="8340" w:hanging="227"/>
      </w:pPr>
      <w:rPr>
        <w:rFonts w:hint="default"/>
        <w:lang w:val="en-US" w:eastAsia="en-US" w:bidi="en-US"/>
      </w:rPr>
    </w:lvl>
  </w:abstractNum>
  <w:abstractNum w:abstractNumId="35" w15:restartNumberingAfterBreak="0">
    <w:nsid w:val="6A3F522B"/>
    <w:multiLevelType w:val="multilevel"/>
    <w:tmpl w:val="2350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860FA8"/>
    <w:multiLevelType w:val="multilevel"/>
    <w:tmpl w:val="3D14B15E"/>
    <w:lvl w:ilvl="0">
      <w:start w:val="1"/>
      <w:numFmt w:val="decimal"/>
      <w:pStyle w:val="Heading1"/>
      <w:lvlText w:val="%1"/>
      <w:lvlJc w:val="left"/>
      <w:pPr>
        <w:ind w:left="0"/>
      </w:pPr>
      <w:rPr>
        <w:rFonts w:ascii="Century Gothic" w:eastAsia="Calibri" w:hAnsi="Century Gothic" w:cs="Calibri"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Century Gothic" w:eastAsia="Calibri" w:hAnsi="Century Gothic" w:cs="Calibri"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pStyle w:val="Heading3"/>
      <w:lvlText w:val="%1.%2.%3"/>
      <w:lvlJc w:val="left"/>
      <w:pPr>
        <w:ind w:left="0"/>
      </w:pPr>
      <w:rPr>
        <w:rFonts w:ascii="Century Gothic" w:eastAsia="Calibri" w:hAnsi="Century Gothic" w:cs="Calibri"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CF073E8"/>
    <w:multiLevelType w:val="hybridMultilevel"/>
    <w:tmpl w:val="D25486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D702257"/>
    <w:multiLevelType w:val="hybridMultilevel"/>
    <w:tmpl w:val="2A10FA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E4F0C46"/>
    <w:multiLevelType w:val="multilevel"/>
    <w:tmpl w:val="384E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F52A05"/>
    <w:multiLevelType w:val="multilevel"/>
    <w:tmpl w:val="55342E0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24F0494"/>
    <w:multiLevelType w:val="hybridMultilevel"/>
    <w:tmpl w:val="9578B4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3FE308B"/>
    <w:multiLevelType w:val="multilevel"/>
    <w:tmpl w:val="E89C7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7A3792"/>
    <w:multiLevelType w:val="hybridMultilevel"/>
    <w:tmpl w:val="2C44A8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4AE0099"/>
    <w:multiLevelType w:val="hybridMultilevel"/>
    <w:tmpl w:val="1868D604"/>
    <w:lvl w:ilvl="0" w:tplc="10642504">
      <w:start w:val="1"/>
      <w:numFmt w:val="lowerLetter"/>
      <w:lvlText w:val="%1."/>
      <w:lvlJc w:val="left"/>
      <w:pPr>
        <w:ind w:left="7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C62B0EA">
      <w:start w:val="1"/>
      <w:numFmt w:val="lowerLetter"/>
      <w:lvlText w:val="%2"/>
      <w:lvlJc w:val="left"/>
      <w:pPr>
        <w:ind w:left="1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872E224">
      <w:start w:val="1"/>
      <w:numFmt w:val="lowerRoman"/>
      <w:lvlText w:val="%3"/>
      <w:lvlJc w:val="left"/>
      <w:pPr>
        <w:ind w:left="21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CCA7A4C">
      <w:start w:val="1"/>
      <w:numFmt w:val="decimal"/>
      <w:lvlText w:val="%4"/>
      <w:lvlJc w:val="left"/>
      <w:pPr>
        <w:ind w:left="28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336EA00">
      <w:start w:val="1"/>
      <w:numFmt w:val="lowerLetter"/>
      <w:lvlText w:val="%5"/>
      <w:lvlJc w:val="left"/>
      <w:pPr>
        <w:ind w:left="36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4187428">
      <w:start w:val="1"/>
      <w:numFmt w:val="lowerRoman"/>
      <w:lvlText w:val="%6"/>
      <w:lvlJc w:val="left"/>
      <w:pPr>
        <w:ind w:left="43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E9A10BE">
      <w:start w:val="1"/>
      <w:numFmt w:val="decimal"/>
      <w:lvlText w:val="%7"/>
      <w:lvlJc w:val="left"/>
      <w:pPr>
        <w:ind w:left="50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FC04402">
      <w:start w:val="1"/>
      <w:numFmt w:val="lowerLetter"/>
      <w:lvlText w:val="%8"/>
      <w:lvlJc w:val="left"/>
      <w:pPr>
        <w:ind w:left="57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5D4411C">
      <w:start w:val="1"/>
      <w:numFmt w:val="lowerRoman"/>
      <w:lvlText w:val="%9"/>
      <w:lvlJc w:val="left"/>
      <w:pPr>
        <w:ind w:left="64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5" w15:restartNumberingAfterBreak="0">
    <w:nsid w:val="756D3283"/>
    <w:multiLevelType w:val="multilevel"/>
    <w:tmpl w:val="D23602CE"/>
    <w:lvl w:ilvl="0">
      <w:start w:val="1"/>
      <w:numFmt w:val="decimal"/>
      <w:lvlText w:val="%1."/>
      <w:lvlJc w:val="left"/>
      <w:pPr>
        <w:ind w:left="337" w:hanging="227"/>
      </w:pPr>
      <w:rPr>
        <w:rFonts w:ascii="Arial Narrow" w:eastAsia="Arial Narrow" w:hAnsi="Arial Narrow" w:cs="Arial Narrow" w:hint="default"/>
        <w:color w:val="009F57"/>
        <w:spacing w:val="-8"/>
        <w:w w:val="90"/>
        <w:sz w:val="20"/>
        <w:szCs w:val="20"/>
        <w:lang w:val="en-US" w:eastAsia="en-US" w:bidi="en-US"/>
      </w:rPr>
    </w:lvl>
    <w:lvl w:ilvl="1">
      <w:start w:val="1"/>
      <w:numFmt w:val="decimal"/>
      <w:lvlText w:val="%1.%2."/>
      <w:lvlJc w:val="left"/>
      <w:pPr>
        <w:ind w:left="567" w:hanging="457"/>
      </w:pPr>
      <w:rPr>
        <w:rFonts w:ascii="Arial Narrow" w:eastAsia="Arial Narrow" w:hAnsi="Arial Narrow" w:cs="Arial Narrow" w:hint="default"/>
        <w:b/>
        <w:bCs/>
        <w:color w:val="232B5B"/>
        <w:spacing w:val="-16"/>
        <w:w w:val="105"/>
        <w:sz w:val="20"/>
        <w:szCs w:val="20"/>
        <w:lang w:val="en-US" w:eastAsia="en-US" w:bidi="en-US"/>
      </w:rPr>
    </w:lvl>
    <w:lvl w:ilvl="2">
      <w:numFmt w:val="bullet"/>
      <w:lvlText w:val="&gt;"/>
      <w:lvlJc w:val="left"/>
      <w:pPr>
        <w:ind w:left="791" w:hanging="227"/>
      </w:pPr>
      <w:rPr>
        <w:rFonts w:ascii="Verdana" w:eastAsia="Verdana" w:hAnsi="Verdana" w:cs="Verdana" w:hint="default"/>
        <w:color w:val="009F57"/>
        <w:w w:val="56"/>
        <w:sz w:val="20"/>
        <w:szCs w:val="20"/>
        <w:lang w:val="en-US" w:eastAsia="en-US" w:bidi="en-US"/>
      </w:rPr>
    </w:lvl>
    <w:lvl w:ilvl="3">
      <w:numFmt w:val="bullet"/>
      <w:lvlText w:val="•"/>
      <w:lvlJc w:val="left"/>
      <w:pPr>
        <w:ind w:left="600" w:hanging="227"/>
      </w:pPr>
      <w:rPr>
        <w:rFonts w:hint="default"/>
        <w:lang w:val="en-US" w:eastAsia="en-US" w:bidi="en-US"/>
      </w:rPr>
    </w:lvl>
    <w:lvl w:ilvl="4">
      <w:numFmt w:val="bullet"/>
      <w:lvlText w:val="•"/>
      <w:lvlJc w:val="left"/>
      <w:pPr>
        <w:ind w:left="800" w:hanging="227"/>
      </w:pPr>
      <w:rPr>
        <w:rFonts w:hint="default"/>
        <w:lang w:val="en-US" w:eastAsia="en-US" w:bidi="en-US"/>
      </w:rPr>
    </w:lvl>
    <w:lvl w:ilvl="5">
      <w:numFmt w:val="bullet"/>
      <w:lvlText w:val="•"/>
      <w:lvlJc w:val="left"/>
      <w:pPr>
        <w:ind w:left="2370" w:hanging="227"/>
      </w:pPr>
      <w:rPr>
        <w:rFonts w:hint="default"/>
        <w:lang w:val="en-US" w:eastAsia="en-US" w:bidi="en-US"/>
      </w:rPr>
    </w:lvl>
    <w:lvl w:ilvl="6">
      <w:numFmt w:val="bullet"/>
      <w:lvlText w:val="•"/>
      <w:lvlJc w:val="left"/>
      <w:pPr>
        <w:ind w:left="3941" w:hanging="227"/>
      </w:pPr>
      <w:rPr>
        <w:rFonts w:hint="default"/>
        <w:lang w:val="en-US" w:eastAsia="en-US" w:bidi="en-US"/>
      </w:rPr>
    </w:lvl>
    <w:lvl w:ilvl="7">
      <w:numFmt w:val="bullet"/>
      <w:lvlText w:val="•"/>
      <w:lvlJc w:val="left"/>
      <w:pPr>
        <w:ind w:left="5512" w:hanging="227"/>
      </w:pPr>
      <w:rPr>
        <w:rFonts w:hint="default"/>
        <w:lang w:val="en-US" w:eastAsia="en-US" w:bidi="en-US"/>
      </w:rPr>
    </w:lvl>
    <w:lvl w:ilvl="8">
      <w:numFmt w:val="bullet"/>
      <w:lvlText w:val="•"/>
      <w:lvlJc w:val="left"/>
      <w:pPr>
        <w:ind w:left="7083" w:hanging="227"/>
      </w:pPr>
      <w:rPr>
        <w:rFonts w:hint="default"/>
        <w:lang w:val="en-US" w:eastAsia="en-US" w:bidi="en-US"/>
      </w:rPr>
    </w:lvl>
  </w:abstractNum>
  <w:abstractNum w:abstractNumId="46" w15:restartNumberingAfterBreak="0">
    <w:nsid w:val="760A354D"/>
    <w:multiLevelType w:val="hybridMultilevel"/>
    <w:tmpl w:val="ECFE6260"/>
    <w:lvl w:ilvl="0" w:tplc="540A83B4">
      <w:numFmt w:val="bullet"/>
      <w:lvlText w:val="&gt;"/>
      <w:lvlJc w:val="left"/>
      <w:pPr>
        <w:ind w:left="790" w:hanging="227"/>
      </w:pPr>
      <w:rPr>
        <w:rFonts w:ascii="Verdana" w:eastAsia="Verdana" w:hAnsi="Verdana" w:cs="Verdana" w:hint="default"/>
        <w:color w:val="009F57"/>
        <w:w w:val="56"/>
        <w:sz w:val="20"/>
        <w:szCs w:val="20"/>
        <w:lang w:val="en-US" w:eastAsia="en-US" w:bidi="en-US"/>
      </w:rPr>
    </w:lvl>
    <w:lvl w:ilvl="1" w:tplc="EFA8AFF6">
      <w:numFmt w:val="bullet"/>
      <w:lvlText w:val="•"/>
      <w:lvlJc w:val="left"/>
      <w:pPr>
        <w:ind w:left="1742" w:hanging="227"/>
      </w:pPr>
      <w:rPr>
        <w:rFonts w:hint="default"/>
        <w:lang w:val="en-US" w:eastAsia="en-US" w:bidi="en-US"/>
      </w:rPr>
    </w:lvl>
    <w:lvl w:ilvl="2" w:tplc="0E425510">
      <w:numFmt w:val="bullet"/>
      <w:lvlText w:val="•"/>
      <w:lvlJc w:val="left"/>
      <w:pPr>
        <w:ind w:left="2685" w:hanging="227"/>
      </w:pPr>
      <w:rPr>
        <w:rFonts w:hint="default"/>
        <w:lang w:val="en-US" w:eastAsia="en-US" w:bidi="en-US"/>
      </w:rPr>
    </w:lvl>
    <w:lvl w:ilvl="3" w:tplc="9E220B0A">
      <w:numFmt w:val="bullet"/>
      <w:lvlText w:val="•"/>
      <w:lvlJc w:val="left"/>
      <w:pPr>
        <w:ind w:left="3627" w:hanging="227"/>
      </w:pPr>
      <w:rPr>
        <w:rFonts w:hint="default"/>
        <w:lang w:val="en-US" w:eastAsia="en-US" w:bidi="en-US"/>
      </w:rPr>
    </w:lvl>
    <w:lvl w:ilvl="4" w:tplc="0024C816">
      <w:numFmt w:val="bullet"/>
      <w:lvlText w:val="•"/>
      <w:lvlJc w:val="left"/>
      <w:pPr>
        <w:ind w:left="4570" w:hanging="227"/>
      </w:pPr>
      <w:rPr>
        <w:rFonts w:hint="default"/>
        <w:lang w:val="en-US" w:eastAsia="en-US" w:bidi="en-US"/>
      </w:rPr>
    </w:lvl>
    <w:lvl w:ilvl="5" w:tplc="8D80E8D2">
      <w:numFmt w:val="bullet"/>
      <w:lvlText w:val="•"/>
      <w:lvlJc w:val="left"/>
      <w:pPr>
        <w:ind w:left="5512" w:hanging="227"/>
      </w:pPr>
      <w:rPr>
        <w:rFonts w:hint="default"/>
        <w:lang w:val="en-US" w:eastAsia="en-US" w:bidi="en-US"/>
      </w:rPr>
    </w:lvl>
    <w:lvl w:ilvl="6" w:tplc="4F5A80EE">
      <w:numFmt w:val="bullet"/>
      <w:lvlText w:val="•"/>
      <w:lvlJc w:val="left"/>
      <w:pPr>
        <w:ind w:left="6455" w:hanging="227"/>
      </w:pPr>
      <w:rPr>
        <w:rFonts w:hint="default"/>
        <w:lang w:val="en-US" w:eastAsia="en-US" w:bidi="en-US"/>
      </w:rPr>
    </w:lvl>
    <w:lvl w:ilvl="7" w:tplc="A150FEC0">
      <w:numFmt w:val="bullet"/>
      <w:lvlText w:val="•"/>
      <w:lvlJc w:val="left"/>
      <w:pPr>
        <w:ind w:left="7397" w:hanging="227"/>
      </w:pPr>
      <w:rPr>
        <w:rFonts w:hint="default"/>
        <w:lang w:val="en-US" w:eastAsia="en-US" w:bidi="en-US"/>
      </w:rPr>
    </w:lvl>
    <w:lvl w:ilvl="8" w:tplc="C206DE98">
      <w:numFmt w:val="bullet"/>
      <w:lvlText w:val="•"/>
      <w:lvlJc w:val="left"/>
      <w:pPr>
        <w:ind w:left="8340" w:hanging="227"/>
      </w:pPr>
      <w:rPr>
        <w:rFonts w:hint="default"/>
        <w:lang w:val="en-US" w:eastAsia="en-US" w:bidi="en-US"/>
      </w:rPr>
    </w:lvl>
  </w:abstractNum>
  <w:abstractNum w:abstractNumId="47" w15:restartNumberingAfterBreak="0">
    <w:nsid w:val="7738777E"/>
    <w:multiLevelType w:val="hybridMultilevel"/>
    <w:tmpl w:val="813435A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AC07A50"/>
    <w:multiLevelType w:val="multilevel"/>
    <w:tmpl w:val="3B08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3977BA"/>
    <w:multiLevelType w:val="multilevel"/>
    <w:tmpl w:val="CB0E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9930633">
    <w:abstractNumId w:val="36"/>
  </w:num>
  <w:num w:numId="2" w16cid:durableId="1522664605">
    <w:abstractNumId w:val="16"/>
  </w:num>
  <w:num w:numId="3" w16cid:durableId="160052655">
    <w:abstractNumId w:val="21"/>
  </w:num>
  <w:num w:numId="4" w16cid:durableId="1560050892">
    <w:abstractNumId w:val="48"/>
  </w:num>
  <w:num w:numId="5" w16cid:durableId="1869444338">
    <w:abstractNumId w:val="39"/>
  </w:num>
  <w:num w:numId="6" w16cid:durableId="1390423063">
    <w:abstractNumId w:val="30"/>
  </w:num>
  <w:num w:numId="7" w16cid:durableId="1927375820">
    <w:abstractNumId w:val="10"/>
  </w:num>
  <w:num w:numId="8" w16cid:durableId="1663704410">
    <w:abstractNumId w:val="22"/>
  </w:num>
  <w:num w:numId="9" w16cid:durableId="796988145">
    <w:abstractNumId w:val="49"/>
  </w:num>
  <w:num w:numId="10" w16cid:durableId="1929268065">
    <w:abstractNumId w:val="33"/>
  </w:num>
  <w:num w:numId="11" w16cid:durableId="1279796758">
    <w:abstractNumId w:val="35"/>
  </w:num>
  <w:num w:numId="12" w16cid:durableId="702365851">
    <w:abstractNumId w:val="44"/>
  </w:num>
  <w:num w:numId="13" w16cid:durableId="343633260">
    <w:abstractNumId w:val="40"/>
  </w:num>
  <w:num w:numId="14" w16cid:durableId="452750627">
    <w:abstractNumId w:val="2"/>
  </w:num>
  <w:num w:numId="15" w16cid:durableId="972443887">
    <w:abstractNumId w:val="14"/>
  </w:num>
  <w:num w:numId="16" w16cid:durableId="41754922">
    <w:abstractNumId w:val="12"/>
  </w:num>
  <w:num w:numId="17" w16cid:durableId="324012287">
    <w:abstractNumId w:val="5"/>
  </w:num>
  <w:num w:numId="18" w16cid:durableId="1998340339">
    <w:abstractNumId w:val="46"/>
  </w:num>
  <w:num w:numId="19" w16cid:durableId="1992977137">
    <w:abstractNumId w:val="45"/>
  </w:num>
  <w:num w:numId="20" w16cid:durableId="1237130557">
    <w:abstractNumId w:val="47"/>
  </w:num>
  <w:num w:numId="21" w16cid:durableId="1614556032">
    <w:abstractNumId w:val="8"/>
  </w:num>
  <w:num w:numId="22" w16cid:durableId="144056703">
    <w:abstractNumId w:val="31"/>
  </w:num>
  <w:num w:numId="23" w16cid:durableId="181358131">
    <w:abstractNumId w:val="34"/>
  </w:num>
  <w:num w:numId="24" w16cid:durableId="887882484">
    <w:abstractNumId w:val="37"/>
  </w:num>
  <w:num w:numId="25" w16cid:durableId="1280801007">
    <w:abstractNumId w:val="41"/>
  </w:num>
  <w:num w:numId="26" w16cid:durableId="26836070">
    <w:abstractNumId w:val="27"/>
  </w:num>
  <w:num w:numId="27" w16cid:durableId="1516924865">
    <w:abstractNumId w:val="17"/>
  </w:num>
  <w:num w:numId="28" w16cid:durableId="694693381">
    <w:abstractNumId w:val="4"/>
  </w:num>
  <w:num w:numId="29" w16cid:durableId="423654020">
    <w:abstractNumId w:val="15"/>
  </w:num>
  <w:num w:numId="30" w16cid:durableId="961231243">
    <w:abstractNumId w:val="29"/>
  </w:num>
  <w:num w:numId="31" w16cid:durableId="749691854">
    <w:abstractNumId w:val="26"/>
  </w:num>
  <w:num w:numId="32" w16cid:durableId="1139147136">
    <w:abstractNumId w:val="24"/>
  </w:num>
  <w:num w:numId="33" w16cid:durableId="1318607340">
    <w:abstractNumId w:val="7"/>
  </w:num>
  <w:num w:numId="34" w16cid:durableId="925842310">
    <w:abstractNumId w:val="38"/>
  </w:num>
  <w:num w:numId="35" w16cid:durableId="1597013314">
    <w:abstractNumId w:val="28"/>
  </w:num>
  <w:num w:numId="36" w16cid:durableId="1371108772">
    <w:abstractNumId w:val="1"/>
  </w:num>
  <w:num w:numId="37" w16cid:durableId="419764428">
    <w:abstractNumId w:val="11"/>
  </w:num>
  <w:num w:numId="38" w16cid:durableId="1797481752">
    <w:abstractNumId w:val="42"/>
  </w:num>
  <w:num w:numId="39" w16cid:durableId="1786003784">
    <w:abstractNumId w:val="6"/>
  </w:num>
  <w:num w:numId="40" w16cid:durableId="852380975">
    <w:abstractNumId w:val="18"/>
  </w:num>
  <w:num w:numId="41" w16cid:durableId="1601644978">
    <w:abstractNumId w:val="9"/>
  </w:num>
  <w:num w:numId="42" w16cid:durableId="487206769">
    <w:abstractNumId w:val="43"/>
  </w:num>
  <w:num w:numId="43" w16cid:durableId="1897277788">
    <w:abstractNumId w:val="3"/>
  </w:num>
  <w:num w:numId="44" w16cid:durableId="1709988015">
    <w:abstractNumId w:val="25"/>
  </w:num>
  <w:num w:numId="45" w16cid:durableId="521820814">
    <w:abstractNumId w:val="19"/>
  </w:num>
  <w:num w:numId="46" w16cid:durableId="125857669">
    <w:abstractNumId w:val="32"/>
  </w:num>
  <w:num w:numId="47" w16cid:durableId="117385189">
    <w:abstractNumId w:val="20"/>
  </w:num>
  <w:num w:numId="48" w16cid:durableId="632059394">
    <w:abstractNumId w:val="13"/>
  </w:num>
  <w:num w:numId="49" w16cid:durableId="1955013912">
    <w:abstractNumId w:val="23"/>
  </w:num>
  <w:num w:numId="50" w16cid:durableId="721440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EE"/>
    <w:rsid w:val="000110AC"/>
    <w:rsid w:val="00032407"/>
    <w:rsid w:val="000526EA"/>
    <w:rsid w:val="00072DA4"/>
    <w:rsid w:val="000A631B"/>
    <w:rsid w:val="000C331D"/>
    <w:rsid w:val="000C47C5"/>
    <w:rsid w:val="000E4AAD"/>
    <w:rsid w:val="000E7C7C"/>
    <w:rsid w:val="000F3502"/>
    <w:rsid w:val="00124002"/>
    <w:rsid w:val="001661C6"/>
    <w:rsid w:val="001662EB"/>
    <w:rsid w:val="001700AA"/>
    <w:rsid w:val="00183D0B"/>
    <w:rsid w:val="0019415E"/>
    <w:rsid w:val="001A52EE"/>
    <w:rsid w:val="001B2988"/>
    <w:rsid w:val="00203D3D"/>
    <w:rsid w:val="0026669B"/>
    <w:rsid w:val="00276344"/>
    <w:rsid w:val="002C7673"/>
    <w:rsid w:val="002D79DB"/>
    <w:rsid w:val="003214F6"/>
    <w:rsid w:val="003219E0"/>
    <w:rsid w:val="00323876"/>
    <w:rsid w:val="003245DF"/>
    <w:rsid w:val="00335784"/>
    <w:rsid w:val="00356EDF"/>
    <w:rsid w:val="00383143"/>
    <w:rsid w:val="003D707B"/>
    <w:rsid w:val="003E682E"/>
    <w:rsid w:val="00436B11"/>
    <w:rsid w:val="00491BF1"/>
    <w:rsid w:val="004A4913"/>
    <w:rsid w:val="004A54A3"/>
    <w:rsid w:val="004B7ABE"/>
    <w:rsid w:val="004C519A"/>
    <w:rsid w:val="004C7A7C"/>
    <w:rsid w:val="004F1CCF"/>
    <w:rsid w:val="0055665E"/>
    <w:rsid w:val="00586093"/>
    <w:rsid w:val="0059542C"/>
    <w:rsid w:val="005F0FE4"/>
    <w:rsid w:val="005F5308"/>
    <w:rsid w:val="00632E1D"/>
    <w:rsid w:val="00661FF9"/>
    <w:rsid w:val="006742B9"/>
    <w:rsid w:val="00682021"/>
    <w:rsid w:val="006C107F"/>
    <w:rsid w:val="006E672B"/>
    <w:rsid w:val="00702A39"/>
    <w:rsid w:val="00710BD7"/>
    <w:rsid w:val="007335FA"/>
    <w:rsid w:val="00755B10"/>
    <w:rsid w:val="00761657"/>
    <w:rsid w:val="007767EF"/>
    <w:rsid w:val="007F6A78"/>
    <w:rsid w:val="00811E06"/>
    <w:rsid w:val="00824219"/>
    <w:rsid w:val="008941EC"/>
    <w:rsid w:val="0089714F"/>
    <w:rsid w:val="008C75EC"/>
    <w:rsid w:val="008D579A"/>
    <w:rsid w:val="008F6558"/>
    <w:rsid w:val="00935644"/>
    <w:rsid w:val="00953863"/>
    <w:rsid w:val="00982078"/>
    <w:rsid w:val="00991C62"/>
    <w:rsid w:val="009C67C1"/>
    <w:rsid w:val="009E1AB6"/>
    <w:rsid w:val="00A23A8A"/>
    <w:rsid w:val="00A256F7"/>
    <w:rsid w:val="00A61BE7"/>
    <w:rsid w:val="00A905C1"/>
    <w:rsid w:val="00AD267A"/>
    <w:rsid w:val="00B24A5E"/>
    <w:rsid w:val="00B31D10"/>
    <w:rsid w:val="00B44F78"/>
    <w:rsid w:val="00B64343"/>
    <w:rsid w:val="00B6552D"/>
    <w:rsid w:val="00BB33AF"/>
    <w:rsid w:val="00BC7BBF"/>
    <w:rsid w:val="00BD736C"/>
    <w:rsid w:val="00BF5F7A"/>
    <w:rsid w:val="00C03BA0"/>
    <w:rsid w:val="00C05280"/>
    <w:rsid w:val="00C309F8"/>
    <w:rsid w:val="00C30DAF"/>
    <w:rsid w:val="00C703D8"/>
    <w:rsid w:val="00C77AC1"/>
    <w:rsid w:val="00C87C1C"/>
    <w:rsid w:val="00C97AE8"/>
    <w:rsid w:val="00CB31AF"/>
    <w:rsid w:val="00CC286D"/>
    <w:rsid w:val="00CC600F"/>
    <w:rsid w:val="00CD0A41"/>
    <w:rsid w:val="00D0250A"/>
    <w:rsid w:val="00D133AF"/>
    <w:rsid w:val="00D21053"/>
    <w:rsid w:val="00D34445"/>
    <w:rsid w:val="00D55DEC"/>
    <w:rsid w:val="00D66DDC"/>
    <w:rsid w:val="00DD02F5"/>
    <w:rsid w:val="00E70B80"/>
    <w:rsid w:val="00EA7F64"/>
    <w:rsid w:val="00ED1E67"/>
    <w:rsid w:val="00ED56E1"/>
    <w:rsid w:val="00EE5B05"/>
    <w:rsid w:val="00EF292D"/>
    <w:rsid w:val="00F00159"/>
    <w:rsid w:val="00F17F69"/>
    <w:rsid w:val="00F3307D"/>
    <w:rsid w:val="00F432DF"/>
    <w:rsid w:val="00F70867"/>
    <w:rsid w:val="00FF49C5"/>
    <w:rsid w:val="00FF7D4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50851"/>
  <w15:chartTrackingRefBased/>
  <w15:docId w15:val="{D348D3E8-24ED-2B48-99C1-7B8D4B198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2EE"/>
    <w:pPr>
      <w:spacing w:after="11" w:line="251" w:lineRule="auto"/>
      <w:ind w:left="10" w:right="2" w:hanging="10"/>
      <w:jc w:val="both"/>
    </w:pPr>
    <w:rPr>
      <w:rFonts w:ascii="Calibri" w:eastAsia="Calibri" w:hAnsi="Calibri" w:cs="Calibri"/>
      <w:color w:val="000000"/>
      <w:sz w:val="26"/>
      <w:szCs w:val="22"/>
      <w:lang w:val="af-ZA" w:eastAsia="af-ZA"/>
    </w:rPr>
  </w:style>
  <w:style w:type="paragraph" w:styleId="Heading1">
    <w:name w:val="heading 1"/>
    <w:next w:val="Normal"/>
    <w:link w:val="Heading1Char"/>
    <w:uiPriority w:val="9"/>
    <w:qFormat/>
    <w:rsid w:val="001A52EE"/>
    <w:pPr>
      <w:keepNext/>
      <w:keepLines/>
      <w:numPr>
        <w:numId w:val="1"/>
      </w:numPr>
      <w:spacing w:line="260" w:lineRule="auto"/>
      <w:ind w:left="10" w:hanging="10"/>
      <w:outlineLvl w:val="0"/>
    </w:pPr>
    <w:rPr>
      <w:rFonts w:ascii="Calibri" w:eastAsia="Calibri" w:hAnsi="Calibri" w:cs="Calibri"/>
      <w:color w:val="000000"/>
      <w:sz w:val="32"/>
      <w:szCs w:val="22"/>
      <w:lang w:val="af-ZA" w:eastAsia="af-ZA"/>
    </w:rPr>
  </w:style>
  <w:style w:type="paragraph" w:styleId="Heading2">
    <w:name w:val="heading 2"/>
    <w:next w:val="Normal"/>
    <w:link w:val="Heading2Char"/>
    <w:uiPriority w:val="9"/>
    <w:unhideWhenUsed/>
    <w:qFormat/>
    <w:rsid w:val="001A52EE"/>
    <w:pPr>
      <w:keepNext/>
      <w:keepLines/>
      <w:numPr>
        <w:ilvl w:val="1"/>
        <w:numId w:val="1"/>
      </w:numPr>
      <w:spacing w:after="1" w:line="260" w:lineRule="auto"/>
      <w:ind w:left="10" w:hanging="10"/>
      <w:outlineLvl w:val="1"/>
    </w:pPr>
    <w:rPr>
      <w:rFonts w:ascii="Calibri" w:eastAsia="Calibri" w:hAnsi="Calibri" w:cs="Calibri"/>
      <w:color w:val="000000"/>
      <w:sz w:val="26"/>
      <w:szCs w:val="22"/>
      <w:lang w:val="af-ZA" w:eastAsia="af-ZA"/>
    </w:rPr>
  </w:style>
  <w:style w:type="paragraph" w:styleId="Heading3">
    <w:name w:val="heading 3"/>
    <w:next w:val="Normal"/>
    <w:link w:val="Heading3Char"/>
    <w:uiPriority w:val="9"/>
    <w:unhideWhenUsed/>
    <w:qFormat/>
    <w:rsid w:val="001A52EE"/>
    <w:pPr>
      <w:keepNext/>
      <w:keepLines/>
      <w:numPr>
        <w:ilvl w:val="2"/>
        <w:numId w:val="1"/>
      </w:numPr>
      <w:spacing w:line="259" w:lineRule="auto"/>
      <w:ind w:left="10" w:hanging="10"/>
      <w:outlineLvl w:val="2"/>
    </w:pPr>
    <w:rPr>
      <w:rFonts w:ascii="Calibri" w:eastAsia="Calibri" w:hAnsi="Calibri" w:cs="Calibri"/>
      <w:color w:val="000000"/>
      <w:szCs w:val="22"/>
      <w:lang w:val="af-ZA" w:eastAsia="af-ZA"/>
    </w:rPr>
  </w:style>
  <w:style w:type="paragraph" w:styleId="Heading4">
    <w:name w:val="heading 4"/>
    <w:basedOn w:val="Normal"/>
    <w:next w:val="Normal"/>
    <w:link w:val="Heading4Char"/>
    <w:uiPriority w:val="9"/>
    <w:unhideWhenUsed/>
    <w:qFormat/>
    <w:rsid w:val="001A52E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A52EE"/>
    <w:pPr>
      <w:keepNext/>
      <w:keepLines/>
      <w:spacing w:before="240" w:after="120" w:line="360" w:lineRule="auto"/>
      <w:ind w:left="1008" w:right="0" w:hanging="1008"/>
      <w:outlineLvl w:val="4"/>
    </w:pPr>
    <w:rPr>
      <w:rFonts w:ascii="Arial" w:eastAsiaTheme="majorEastAsia" w:hAnsi="Arial" w:cstheme="majorBidi"/>
      <w:b/>
      <w:color w:val="5F5F5F"/>
      <w:sz w:val="24"/>
      <w:szCs w:val="20"/>
      <w:lang w:val="en-US" w:eastAsia="en-US"/>
    </w:rPr>
  </w:style>
  <w:style w:type="paragraph" w:styleId="Heading6">
    <w:name w:val="heading 6"/>
    <w:basedOn w:val="Normal"/>
    <w:next w:val="Normal"/>
    <w:link w:val="Heading6Char"/>
    <w:uiPriority w:val="9"/>
    <w:semiHidden/>
    <w:unhideWhenUsed/>
    <w:qFormat/>
    <w:rsid w:val="001A52EE"/>
    <w:pPr>
      <w:keepNext/>
      <w:keepLines/>
      <w:spacing w:before="200" w:after="0" w:line="360" w:lineRule="auto"/>
      <w:ind w:left="1152" w:right="0" w:hanging="1152"/>
      <w:outlineLvl w:val="5"/>
    </w:pPr>
    <w:rPr>
      <w:rFonts w:ascii="Cambria" w:eastAsiaTheme="majorEastAsia" w:hAnsi="Cambria" w:cstheme="majorBidi"/>
      <w:i/>
      <w:iCs/>
      <w:color w:val="003459"/>
      <w:sz w:val="24"/>
      <w:szCs w:val="20"/>
      <w:lang w:val="en-US" w:eastAsia="en-US"/>
    </w:rPr>
  </w:style>
  <w:style w:type="paragraph" w:styleId="Heading7">
    <w:name w:val="heading 7"/>
    <w:basedOn w:val="Normal"/>
    <w:next w:val="Normal"/>
    <w:link w:val="Heading7Char"/>
    <w:uiPriority w:val="9"/>
    <w:semiHidden/>
    <w:unhideWhenUsed/>
    <w:qFormat/>
    <w:rsid w:val="001A52EE"/>
    <w:pPr>
      <w:keepNext/>
      <w:keepLines/>
      <w:spacing w:before="200" w:after="0" w:line="360" w:lineRule="auto"/>
      <w:ind w:left="1296" w:right="0" w:hanging="1296"/>
      <w:outlineLvl w:val="6"/>
    </w:pPr>
    <w:rPr>
      <w:rFonts w:ascii="Cambria" w:eastAsiaTheme="majorEastAsia" w:hAnsi="Cambria" w:cstheme="majorBidi"/>
      <w:i/>
      <w:iCs/>
      <w:color w:val="9F9F9F"/>
      <w:sz w:val="24"/>
      <w:szCs w:val="20"/>
      <w:lang w:val="en-US" w:eastAsia="en-US"/>
    </w:rPr>
  </w:style>
  <w:style w:type="paragraph" w:styleId="Heading8">
    <w:name w:val="heading 8"/>
    <w:basedOn w:val="Normal"/>
    <w:next w:val="Normal"/>
    <w:link w:val="Heading8Char"/>
    <w:uiPriority w:val="9"/>
    <w:semiHidden/>
    <w:unhideWhenUsed/>
    <w:qFormat/>
    <w:rsid w:val="001A52EE"/>
    <w:pPr>
      <w:keepNext/>
      <w:keepLines/>
      <w:spacing w:before="200" w:after="0" w:line="360" w:lineRule="auto"/>
      <w:ind w:left="1440" w:right="0" w:hanging="1440"/>
      <w:outlineLvl w:val="7"/>
    </w:pPr>
    <w:rPr>
      <w:rFonts w:ascii="Cambria" w:eastAsiaTheme="majorEastAsia" w:hAnsi="Cambria" w:cstheme="majorBidi"/>
      <w:color w:val="9F9F9F"/>
      <w:sz w:val="20"/>
      <w:szCs w:val="20"/>
      <w:lang w:val="en-US" w:eastAsia="en-US"/>
    </w:rPr>
  </w:style>
  <w:style w:type="paragraph" w:styleId="Heading9">
    <w:name w:val="heading 9"/>
    <w:basedOn w:val="Normal"/>
    <w:next w:val="Normal"/>
    <w:link w:val="Heading9Char"/>
    <w:uiPriority w:val="9"/>
    <w:semiHidden/>
    <w:unhideWhenUsed/>
    <w:qFormat/>
    <w:rsid w:val="001A52EE"/>
    <w:pPr>
      <w:keepNext/>
      <w:keepLines/>
      <w:spacing w:before="200" w:after="0" w:line="360" w:lineRule="auto"/>
      <w:ind w:left="1584" w:right="0" w:hanging="1584"/>
      <w:outlineLvl w:val="8"/>
    </w:pPr>
    <w:rPr>
      <w:rFonts w:ascii="Cambria" w:eastAsiaTheme="majorEastAsia" w:hAnsi="Cambria" w:cstheme="majorBidi"/>
      <w:i/>
      <w:iCs/>
      <w:color w:val="9F9F9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2EE"/>
    <w:rPr>
      <w:rFonts w:ascii="Calibri" w:eastAsia="Calibri" w:hAnsi="Calibri" w:cs="Calibri"/>
      <w:color w:val="000000"/>
      <w:sz w:val="32"/>
      <w:szCs w:val="22"/>
      <w:lang w:val="af-ZA" w:eastAsia="af-ZA"/>
    </w:rPr>
  </w:style>
  <w:style w:type="character" w:customStyle="1" w:styleId="Heading2Char">
    <w:name w:val="Heading 2 Char"/>
    <w:basedOn w:val="DefaultParagraphFont"/>
    <w:link w:val="Heading2"/>
    <w:uiPriority w:val="9"/>
    <w:rsid w:val="001A52EE"/>
    <w:rPr>
      <w:rFonts w:ascii="Calibri" w:eastAsia="Calibri" w:hAnsi="Calibri" w:cs="Calibri"/>
      <w:color w:val="000000"/>
      <w:sz w:val="26"/>
      <w:szCs w:val="22"/>
      <w:lang w:val="af-ZA" w:eastAsia="af-ZA"/>
    </w:rPr>
  </w:style>
  <w:style w:type="character" w:customStyle="1" w:styleId="Heading3Char">
    <w:name w:val="Heading 3 Char"/>
    <w:basedOn w:val="DefaultParagraphFont"/>
    <w:link w:val="Heading3"/>
    <w:uiPriority w:val="9"/>
    <w:rsid w:val="001A52EE"/>
    <w:rPr>
      <w:rFonts w:ascii="Calibri" w:eastAsia="Calibri" w:hAnsi="Calibri" w:cs="Calibri"/>
      <w:color w:val="000000"/>
      <w:szCs w:val="22"/>
      <w:lang w:val="af-ZA" w:eastAsia="af-ZA"/>
    </w:rPr>
  </w:style>
  <w:style w:type="character" w:customStyle="1" w:styleId="Heading4Char">
    <w:name w:val="Heading 4 Char"/>
    <w:basedOn w:val="DefaultParagraphFont"/>
    <w:link w:val="Heading4"/>
    <w:uiPriority w:val="9"/>
    <w:rsid w:val="001A52EE"/>
    <w:rPr>
      <w:rFonts w:asciiTheme="majorHAnsi" w:eastAsiaTheme="majorEastAsia" w:hAnsiTheme="majorHAnsi" w:cstheme="majorBidi"/>
      <w:i/>
      <w:iCs/>
      <w:color w:val="2F5496" w:themeColor="accent1" w:themeShade="BF"/>
      <w:sz w:val="26"/>
      <w:szCs w:val="22"/>
      <w:lang w:val="af-ZA" w:eastAsia="af-ZA"/>
    </w:rPr>
  </w:style>
  <w:style w:type="character" w:customStyle="1" w:styleId="Heading5Char">
    <w:name w:val="Heading 5 Char"/>
    <w:basedOn w:val="DefaultParagraphFont"/>
    <w:link w:val="Heading5"/>
    <w:uiPriority w:val="9"/>
    <w:rsid w:val="001A52EE"/>
    <w:rPr>
      <w:rFonts w:ascii="Arial" w:eastAsiaTheme="majorEastAsia" w:hAnsi="Arial" w:cstheme="majorBidi"/>
      <w:b/>
      <w:color w:val="5F5F5F"/>
      <w:szCs w:val="20"/>
      <w:lang w:val="en-US"/>
    </w:rPr>
  </w:style>
  <w:style w:type="character" w:customStyle="1" w:styleId="Heading6Char">
    <w:name w:val="Heading 6 Char"/>
    <w:basedOn w:val="DefaultParagraphFont"/>
    <w:link w:val="Heading6"/>
    <w:uiPriority w:val="9"/>
    <w:semiHidden/>
    <w:rsid w:val="001A52EE"/>
    <w:rPr>
      <w:rFonts w:ascii="Cambria" w:eastAsiaTheme="majorEastAsia" w:hAnsi="Cambria" w:cstheme="majorBidi"/>
      <w:i/>
      <w:iCs/>
      <w:color w:val="003459"/>
      <w:szCs w:val="20"/>
      <w:lang w:val="en-US"/>
    </w:rPr>
  </w:style>
  <w:style w:type="character" w:customStyle="1" w:styleId="Heading7Char">
    <w:name w:val="Heading 7 Char"/>
    <w:basedOn w:val="DefaultParagraphFont"/>
    <w:link w:val="Heading7"/>
    <w:uiPriority w:val="9"/>
    <w:semiHidden/>
    <w:rsid w:val="001A52EE"/>
    <w:rPr>
      <w:rFonts w:ascii="Cambria" w:eastAsiaTheme="majorEastAsia" w:hAnsi="Cambria" w:cstheme="majorBidi"/>
      <w:i/>
      <w:iCs/>
      <w:color w:val="9F9F9F"/>
      <w:szCs w:val="20"/>
      <w:lang w:val="en-US"/>
    </w:rPr>
  </w:style>
  <w:style w:type="character" w:customStyle="1" w:styleId="Heading8Char">
    <w:name w:val="Heading 8 Char"/>
    <w:basedOn w:val="DefaultParagraphFont"/>
    <w:link w:val="Heading8"/>
    <w:uiPriority w:val="9"/>
    <w:semiHidden/>
    <w:rsid w:val="001A52EE"/>
    <w:rPr>
      <w:rFonts w:ascii="Cambria" w:eastAsiaTheme="majorEastAsia" w:hAnsi="Cambria" w:cstheme="majorBidi"/>
      <w:color w:val="9F9F9F"/>
      <w:sz w:val="20"/>
      <w:szCs w:val="20"/>
      <w:lang w:val="en-US"/>
    </w:rPr>
  </w:style>
  <w:style w:type="paragraph" w:styleId="TOC1">
    <w:name w:val="toc 1"/>
    <w:hidden/>
    <w:uiPriority w:val="39"/>
    <w:qFormat/>
    <w:rsid w:val="001A52EE"/>
    <w:pPr>
      <w:spacing w:after="113" w:line="259" w:lineRule="auto"/>
      <w:ind w:left="25" w:right="25" w:hanging="10"/>
      <w:jc w:val="both"/>
    </w:pPr>
    <w:rPr>
      <w:rFonts w:ascii="Calibri" w:eastAsia="Calibri" w:hAnsi="Calibri" w:cs="Calibri"/>
      <w:color w:val="000000"/>
      <w:sz w:val="22"/>
      <w:szCs w:val="22"/>
      <w:lang w:val="af-ZA" w:eastAsia="af-ZA"/>
    </w:rPr>
  </w:style>
  <w:style w:type="paragraph" w:styleId="TOC2">
    <w:name w:val="toc 2"/>
    <w:hidden/>
    <w:uiPriority w:val="39"/>
    <w:qFormat/>
    <w:rsid w:val="001A52EE"/>
    <w:pPr>
      <w:spacing w:after="113" w:line="259" w:lineRule="auto"/>
      <w:ind w:left="231" w:right="23" w:hanging="10"/>
      <w:jc w:val="both"/>
    </w:pPr>
    <w:rPr>
      <w:rFonts w:ascii="Calibri" w:eastAsia="Calibri" w:hAnsi="Calibri" w:cs="Calibri"/>
      <w:color w:val="000000"/>
      <w:sz w:val="22"/>
      <w:szCs w:val="22"/>
      <w:lang w:val="af-ZA" w:eastAsia="af-ZA"/>
    </w:rPr>
  </w:style>
  <w:style w:type="table" w:customStyle="1" w:styleId="TableGrid">
    <w:name w:val="TableGrid"/>
    <w:rsid w:val="001A52EE"/>
    <w:rPr>
      <w:rFonts w:eastAsiaTheme="minorEastAsia"/>
      <w:sz w:val="22"/>
      <w:szCs w:val="22"/>
      <w:lang w:val="af-ZA" w:eastAsia="af-ZA"/>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1A52EE"/>
    <w:pPr>
      <w:numPr>
        <w:numId w:val="0"/>
      </w:numPr>
      <w:spacing w:before="240" w:line="251" w:lineRule="auto"/>
      <w:ind w:left="10" w:right="2" w:hanging="10"/>
      <w:jc w:val="both"/>
      <w:outlineLvl w:val="9"/>
    </w:pPr>
    <w:rPr>
      <w:rFonts w:asciiTheme="majorHAnsi" w:eastAsiaTheme="majorEastAsia" w:hAnsiTheme="majorHAnsi" w:cstheme="majorBidi"/>
      <w:color w:val="2F5496" w:themeColor="accent1" w:themeShade="BF"/>
      <w:szCs w:val="32"/>
    </w:rPr>
  </w:style>
  <w:style w:type="paragraph" w:styleId="ListParagraph">
    <w:name w:val="List Paragraph"/>
    <w:basedOn w:val="Normal"/>
    <w:link w:val="ListParagraphChar"/>
    <w:uiPriority w:val="1"/>
    <w:qFormat/>
    <w:rsid w:val="001A52EE"/>
    <w:pPr>
      <w:spacing w:before="120" w:after="120" w:line="360" w:lineRule="auto"/>
      <w:ind w:left="720" w:right="0" w:firstLine="0"/>
      <w:contextualSpacing/>
    </w:pPr>
    <w:rPr>
      <w:rFonts w:ascii="Arial" w:hAnsi="Arial" w:cs="Times New Roman"/>
      <w:color w:val="5F5F5F"/>
      <w:sz w:val="24"/>
      <w:lang w:val="en-US" w:eastAsia="en-US"/>
    </w:rPr>
  </w:style>
  <w:style w:type="character" w:customStyle="1" w:styleId="ListParagraphChar">
    <w:name w:val="List Paragraph Char"/>
    <w:basedOn w:val="DefaultParagraphFont"/>
    <w:link w:val="ListParagraph"/>
    <w:uiPriority w:val="1"/>
    <w:rsid w:val="001A52EE"/>
    <w:rPr>
      <w:rFonts w:ascii="Arial" w:eastAsia="Calibri" w:hAnsi="Arial" w:cs="Times New Roman"/>
      <w:color w:val="5F5F5F"/>
      <w:szCs w:val="22"/>
      <w:lang w:val="en-US"/>
    </w:rPr>
  </w:style>
  <w:style w:type="character" w:styleId="Hyperlink">
    <w:name w:val="Hyperlink"/>
    <w:basedOn w:val="DefaultParagraphFont"/>
    <w:uiPriority w:val="99"/>
    <w:unhideWhenUsed/>
    <w:rsid w:val="001A52EE"/>
    <w:rPr>
      <w:color w:val="0563C1" w:themeColor="hyperlink"/>
      <w:u w:val="single"/>
    </w:rPr>
  </w:style>
  <w:style w:type="paragraph" w:styleId="NormalWeb">
    <w:name w:val="Normal (Web)"/>
    <w:basedOn w:val="Normal"/>
    <w:uiPriority w:val="99"/>
    <w:unhideWhenUsed/>
    <w:rsid w:val="001A52EE"/>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ZA" w:eastAsia="en-GB"/>
    </w:rPr>
  </w:style>
  <w:style w:type="paragraph" w:styleId="TOC3">
    <w:name w:val="toc 3"/>
    <w:basedOn w:val="Normal"/>
    <w:next w:val="Normal"/>
    <w:autoRedefine/>
    <w:uiPriority w:val="39"/>
    <w:unhideWhenUsed/>
    <w:qFormat/>
    <w:rsid w:val="00D133AF"/>
    <w:pPr>
      <w:tabs>
        <w:tab w:val="left" w:pos="1440"/>
        <w:tab w:val="right" w:leader="dot" w:pos="9465"/>
      </w:tabs>
      <w:spacing w:after="100"/>
      <w:ind w:left="1276" w:hanging="766"/>
    </w:pPr>
  </w:style>
  <w:style w:type="character" w:customStyle="1" w:styleId="Heading9Char">
    <w:name w:val="Heading 9 Char"/>
    <w:basedOn w:val="DefaultParagraphFont"/>
    <w:link w:val="Heading9"/>
    <w:uiPriority w:val="9"/>
    <w:semiHidden/>
    <w:rsid w:val="001A52EE"/>
    <w:rPr>
      <w:rFonts w:ascii="Cambria" w:eastAsiaTheme="majorEastAsia" w:hAnsi="Cambria" w:cstheme="majorBidi"/>
      <w:i/>
      <w:iCs/>
      <w:color w:val="9F9F9F"/>
      <w:sz w:val="20"/>
      <w:szCs w:val="20"/>
      <w:lang w:val="en-US"/>
    </w:rPr>
  </w:style>
  <w:style w:type="paragraph" w:styleId="Header">
    <w:name w:val="header"/>
    <w:basedOn w:val="Normal"/>
    <w:link w:val="HeaderChar"/>
    <w:uiPriority w:val="99"/>
    <w:unhideWhenUsed/>
    <w:rsid w:val="001A52EE"/>
    <w:pPr>
      <w:tabs>
        <w:tab w:val="center" w:pos="4680"/>
        <w:tab w:val="right" w:pos="9360"/>
      </w:tabs>
      <w:spacing w:before="120" w:after="0" w:line="240" w:lineRule="auto"/>
      <w:ind w:left="0" w:right="0" w:firstLine="0"/>
    </w:pPr>
    <w:rPr>
      <w:rFonts w:ascii="Arial" w:hAnsi="Arial" w:cs="Times New Roman"/>
      <w:color w:val="5F5F5F"/>
      <w:sz w:val="24"/>
      <w:lang w:val="en-US" w:eastAsia="en-US"/>
    </w:rPr>
  </w:style>
  <w:style w:type="character" w:customStyle="1" w:styleId="HeaderChar">
    <w:name w:val="Header Char"/>
    <w:basedOn w:val="DefaultParagraphFont"/>
    <w:link w:val="Header"/>
    <w:uiPriority w:val="99"/>
    <w:rsid w:val="001A52EE"/>
    <w:rPr>
      <w:rFonts w:ascii="Arial" w:eastAsia="Calibri" w:hAnsi="Arial" w:cs="Times New Roman"/>
      <w:color w:val="5F5F5F"/>
      <w:szCs w:val="22"/>
      <w:lang w:val="en-US"/>
    </w:rPr>
  </w:style>
  <w:style w:type="paragraph" w:styleId="Footer">
    <w:name w:val="footer"/>
    <w:basedOn w:val="Normal"/>
    <w:link w:val="FooterChar"/>
    <w:uiPriority w:val="99"/>
    <w:unhideWhenUsed/>
    <w:rsid w:val="001A52EE"/>
    <w:pPr>
      <w:tabs>
        <w:tab w:val="center" w:pos="4680"/>
        <w:tab w:val="right" w:pos="9360"/>
      </w:tabs>
      <w:spacing w:before="120" w:after="0" w:line="240" w:lineRule="auto"/>
      <w:ind w:left="0" w:right="0" w:firstLine="0"/>
    </w:pPr>
    <w:rPr>
      <w:rFonts w:ascii="Arial" w:hAnsi="Arial" w:cs="Times New Roman"/>
      <w:color w:val="5F5F5F"/>
      <w:sz w:val="24"/>
      <w:lang w:val="en-US" w:eastAsia="en-US"/>
    </w:rPr>
  </w:style>
  <w:style w:type="character" w:customStyle="1" w:styleId="FooterChar">
    <w:name w:val="Footer Char"/>
    <w:basedOn w:val="DefaultParagraphFont"/>
    <w:link w:val="Footer"/>
    <w:uiPriority w:val="99"/>
    <w:rsid w:val="001A52EE"/>
    <w:rPr>
      <w:rFonts w:ascii="Arial" w:eastAsia="Calibri" w:hAnsi="Arial" w:cs="Times New Roman"/>
      <w:color w:val="5F5F5F"/>
      <w:szCs w:val="22"/>
      <w:lang w:val="en-US"/>
    </w:rPr>
  </w:style>
  <w:style w:type="paragraph" w:styleId="BalloonText">
    <w:name w:val="Balloon Text"/>
    <w:basedOn w:val="Normal"/>
    <w:link w:val="BalloonTextChar"/>
    <w:uiPriority w:val="99"/>
    <w:semiHidden/>
    <w:unhideWhenUsed/>
    <w:rsid w:val="001A52EE"/>
    <w:pPr>
      <w:spacing w:before="120" w:after="0" w:line="240" w:lineRule="auto"/>
      <w:ind w:left="0" w:right="0" w:firstLine="0"/>
    </w:pPr>
    <w:rPr>
      <w:rFonts w:ascii="Tahoma" w:hAnsi="Tahoma" w:cs="Tahoma"/>
      <w:color w:val="5F5F5F"/>
      <w:sz w:val="16"/>
      <w:szCs w:val="16"/>
      <w:lang w:val="en-US" w:eastAsia="en-US"/>
    </w:rPr>
  </w:style>
  <w:style w:type="character" w:customStyle="1" w:styleId="BalloonTextChar">
    <w:name w:val="Balloon Text Char"/>
    <w:basedOn w:val="DefaultParagraphFont"/>
    <w:link w:val="BalloonText"/>
    <w:uiPriority w:val="99"/>
    <w:semiHidden/>
    <w:rsid w:val="001A52EE"/>
    <w:rPr>
      <w:rFonts w:ascii="Tahoma" w:eastAsia="Calibri" w:hAnsi="Tahoma" w:cs="Tahoma"/>
      <w:color w:val="5F5F5F"/>
      <w:sz w:val="16"/>
      <w:szCs w:val="16"/>
      <w:lang w:val="en-US"/>
    </w:rPr>
  </w:style>
  <w:style w:type="paragraph" w:styleId="NoSpacing">
    <w:name w:val="No Spacing"/>
    <w:link w:val="NoSpacingChar"/>
    <w:rsid w:val="001A52EE"/>
    <w:pPr>
      <w:spacing w:before="120"/>
      <w:jc w:val="both"/>
    </w:pPr>
    <w:rPr>
      <w:rFonts w:ascii="Arial" w:eastAsia="Calibri" w:hAnsi="Arial" w:cs="Times New Roman"/>
      <w:color w:val="7F7F7F" w:themeColor="text1" w:themeTint="80"/>
      <w:szCs w:val="20"/>
      <w:lang w:val="en-US"/>
    </w:rPr>
  </w:style>
  <w:style w:type="character" w:customStyle="1" w:styleId="NoSpacingChar">
    <w:name w:val="No Spacing Char"/>
    <w:basedOn w:val="DefaultParagraphFont"/>
    <w:link w:val="NoSpacing"/>
    <w:rsid w:val="001A52EE"/>
    <w:rPr>
      <w:rFonts w:ascii="Arial" w:eastAsia="Calibri" w:hAnsi="Arial" w:cs="Times New Roman"/>
      <w:color w:val="7F7F7F" w:themeColor="text1" w:themeTint="80"/>
      <w:szCs w:val="20"/>
      <w:lang w:val="en-US"/>
    </w:rPr>
  </w:style>
  <w:style w:type="paragraph" w:styleId="Title">
    <w:name w:val="Title"/>
    <w:basedOn w:val="Normal"/>
    <w:next w:val="Normal"/>
    <w:link w:val="TitleChar"/>
    <w:uiPriority w:val="10"/>
    <w:qFormat/>
    <w:rsid w:val="001A52EE"/>
    <w:pPr>
      <w:pBdr>
        <w:bottom w:val="single" w:sz="8" w:space="4" w:color="006AB4"/>
      </w:pBdr>
      <w:spacing w:after="300" w:line="240" w:lineRule="auto"/>
      <w:ind w:left="0" w:right="0" w:firstLine="0"/>
      <w:contextualSpacing/>
    </w:pPr>
    <w:rPr>
      <w:rFonts w:ascii="Arial" w:eastAsiaTheme="majorEastAsia" w:hAnsi="Arial" w:cstheme="majorBidi"/>
      <w:color w:val="006AB4"/>
      <w:spacing w:val="5"/>
      <w:kern w:val="28"/>
      <w:sz w:val="52"/>
      <w:szCs w:val="52"/>
      <w:lang w:val="en-US" w:eastAsia="en-US"/>
    </w:rPr>
  </w:style>
  <w:style w:type="character" w:customStyle="1" w:styleId="TitleChar">
    <w:name w:val="Title Char"/>
    <w:basedOn w:val="DefaultParagraphFont"/>
    <w:link w:val="Title"/>
    <w:uiPriority w:val="10"/>
    <w:rsid w:val="001A52EE"/>
    <w:rPr>
      <w:rFonts w:ascii="Arial" w:eastAsiaTheme="majorEastAsia" w:hAnsi="Arial" w:cstheme="majorBidi"/>
      <w:color w:val="006AB4"/>
      <w:spacing w:val="5"/>
      <w:kern w:val="28"/>
      <w:sz w:val="52"/>
      <w:szCs w:val="52"/>
      <w:lang w:val="en-US"/>
    </w:rPr>
  </w:style>
  <w:style w:type="paragraph" w:styleId="Subtitle">
    <w:name w:val="Subtitle"/>
    <w:basedOn w:val="Normal"/>
    <w:next w:val="Normal"/>
    <w:link w:val="SubtitleChar"/>
    <w:uiPriority w:val="11"/>
    <w:qFormat/>
    <w:rsid w:val="001A52EE"/>
    <w:pPr>
      <w:numPr>
        <w:ilvl w:val="1"/>
      </w:numPr>
      <w:spacing w:before="120" w:after="120" w:line="360" w:lineRule="auto"/>
      <w:ind w:left="10" w:right="0" w:hanging="10"/>
    </w:pPr>
    <w:rPr>
      <w:rFonts w:ascii="Arial" w:eastAsiaTheme="majorEastAsia" w:hAnsi="Arial" w:cstheme="majorBidi"/>
      <w:i/>
      <w:iCs/>
      <w:color w:val="BEBEBE"/>
      <w:spacing w:val="15"/>
      <w:sz w:val="24"/>
      <w:szCs w:val="24"/>
      <w:u w:val="single"/>
      <w:lang w:val="en-US" w:eastAsia="en-US"/>
    </w:rPr>
  </w:style>
  <w:style w:type="character" w:customStyle="1" w:styleId="SubtitleChar">
    <w:name w:val="Subtitle Char"/>
    <w:basedOn w:val="DefaultParagraphFont"/>
    <w:link w:val="Subtitle"/>
    <w:uiPriority w:val="11"/>
    <w:rsid w:val="001A52EE"/>
    <w:rPr>
      <w:rFonts w:ascii="Arial" w:eastAsiaTheme="majorEastAsia" w:hAnsi="Arial" w:cstheme="majorBidi"/>
      <w:i/>
      <w:iCs/>
      <w:color w:val="BEBEBE"/>
      <w:spacing w:val="15"/>
      <w:u w:val="single"/>
      <w:lang w:val="en-US"/>
    </w:rPr>
  </w:style>
  <w:style w:type="character" w:styleId="SubtleEmphasis">
    <w:name w:val="Subtle Emphasis"/>
    <w:uiPriority w:val="19"/>
    <w:rsid w:val="001A52EE"/>
    <w:rPr>
      <w:rFonts w:ascii="Arial" w:hAnsi="Arial"/>
      <w:i/>
      <w:iCs/>
      <w:color w:val="808080" w:themeColor="text1" w:themeTint="7F"/>
      <w:sz w:val="24"/>
    </w:rPr>
  </w:style>
  <w:style w:type="paragraph" w:styleId="TOC4">
    <w:name w:val="toc 4"/>
    <w:basedOn w:val="Normal"/>
    <w:next w:val="Normal"/>
    <w:autoRedefine/>
    <w:uiPriority w:val="39"/>
    <w:unhideWhenUsed/>
    <w:qFormat/>
    <w:rsid w:val="001A52EE"/>
    <w:pPr>
      <w:spacing w:after="0" w:line="360" w:lineRule="auto"/>
      <w:ind w:left="720" w:right="0" w:firstLine="0"/>
      <w:jc w:val="left"/>
    </w:pPr>
    <w:rPr>
      <w:rFonts w:ascii="Arial" w:hAnsi="Arial" w:cs="Times New Roman"/>
      <w:color w:val="5F5F5F"/>
      <w:sz w:val="20"/>
      <w:szCs w:val="18"/>
      <w:lang w:val="en-US" w:eastAsia="en-US"/>
    </w:rPr>
  </w:style>
  <w:style w:type="paragraph" w:styleId="TOC5">
    <w:name w:val="toc 5"/>
    <w:basedOn w:val="Normal"/>
    <w:next w:val="Normal"/>
    <w:autoRedefine/>
    <w:uiPriority w:val="39"/>
    <w:unhideWhenUsed/>
    <w:rsid w:val="001A52EE"/>
    <w:pPr>
      <w:spacing w:after="0" w:line="360" w:lineRule="auto"/>
      <w:ind w:left="960" w:right="0" w:firstLine="0"/>
      <w:jc w:val="left"/>
    </w:pPr>
    <w:rPr>
      <w:rFonts w:ascii="Arial" w:hAnsi="Arial" w:cs="Times New Roman"/>
      <w:color w:val="5F5F5F"/>
      <w:sz w:val="18"/>
      <w:szCs w:val="18"/>
      <w:lang w:val="en-US" w:eastAsia="en-US"/>
    </w:rPr>
  </w:style>
  <w:style w:type="paragraph" w:styleId="TOC6">
    <w:name w:val="toc 6"/>
    <w:basedOn w:val="Normal"/>
    <w:next w:val="Normal"/>
    <w:autoRedefine/>
    <w:uiPriority w:val="39"/>
    <w:unhideWhenUsed/>
    <w:rsid w:val="001A52EE"/>
    <w:pPr>
      <w:spacing w:after="0" w:line="360" w:lineRule="auto"/>
      <w:ind w:left="1200" w:right="0" w:firstLine="0"/>
      <w:jc w:val="left"/>
    </w:pPr>
    <w:rPr>
      <w:rFonts w:asciiTheme="minorHAnsi" w:hAnsiTheme="minorHAnsi" w:cs="Times New Roman"/>
      <w:color w:val="5F5F5F"/>
      <w:sz w:val="18"/>
      <w:szCs w:val="18"/>
      <w:lang w:val="en-US" w:eastAsia="en-US"/>
    </w:rPr>
  </w:style>
  <w:style w:type="paragraph" w:styleId="TOC7">
    <w:name w:val="toc 7"/>
    <w:basedOn w:val="Heading7"/>
    <w:next w:val="Normal"/>
    <w:autoRedefine/>
    <w:uiPriority w:val="39"/>
    <w:unhideWhenUsed/>
    <w:rsid w:val="001A52EE"/>
    <w:pPr>
      <w:keepNext w:val="0"/>
      <w:keepLines w:val="0"/>
      <w:spacing w:before="0"/>
      <w:ind w:left="1440" w:firstLine="0"/>
      <w:jc w:val="left"/>
      <w:outlineLvl w:val="9"/>
    </w:pPr>
    <w:rPr>
      <w:rFonts w:asciiTheme="minorHAnsi" w:eastAsiaTheme="minorHAnsi" w:hAnsiTheme="minorHAnsi" w:cstheme="minorBidi"/>
      <w:i w:val="0"/>
      <w:iCs w:val="0"/>
      <w:color w:val="000000" w:themeColor="text1" w:themeShade="BF"/>
      <w:sz w:val="18"/>
      <w:szCs w:val="18"/>
    </w:rPr>
  </w:style>
  <w:style w:type="paragraph" w:styleId="TOC8">
    <w:name w:val="toc 8"/>
    <w:basedOn w:val="Heading8"/>
    <w:next w:val="Normal"/>
    <w:autoRedefine/>
    <w:uiPriority w:val="39"/>
    <w:unhideWhenUsed/>
    <w:rsid w:val="001A52EE"/>
    <w:pPr>
      <w:keepNext w:val="0"/>
      <w:keepLines w:val="0"/>
      <w:spacing w:before="0"/>
      <w:ind w:left="1680" w:firstLine="0"/>
      <w:jc w:val="left"/>
      <w:outlineLvl w:val="9"/>
    </w:pPr>
    <w:rPr>
      <w:rFonts w:asciiTheme="minorHAnsi" w:eastAsiaTheme="minorHAnsi" w:hAnsiTheme="minorHAnsi" w:cstheme="minorBidi"/>
      <w:color w:val="000000" w:themeColor="text1" w:themeShade="BF"/>
      <w:sz w:val="18"/>
      <w:szCs w:val="18"/>
    </w:rPr>
  </w:style>
  <w:style w:type="paragraph" w:styleId="TOC9">
    <w:name w:val="toc 9"/>
    <w:basedOn w:val="Normal"/>
    <w:next w:val="Heading9"/>
    <w:autoRedefine/>
    <w:uiPriority w:val="39"/>
    <w:unhideWhenUsed/>
    <w:rsid w:val="001A52EE"/>
    <w:pPr>
      <w:spacing w:after="0" w:line="360" w:lineRule="auto"/>
      <w:ind w:left="1920" w:right="0" w:firstLine="0"/>
      <w:jc w:val="left"/>
    </w:pPr>
    <w:rPr>
      <w:rFonts w:asciiTheme="minorHAnsi" w:hAnsiTheme="minorHAnsi" w:cs="Times New Roman"/>
      <w:color w:val="5F5F5F"/>
      <w:sz w:val="18"/>
      <w:szCs w:val="18"/>
      <w:lang w:val="en-US" w:eastAsia="en-US"/>
    </w:rPr>
  </w:style>
  <w:style w:type="paragraph" w:styleId="Caption">
    <w:name w:val="caption"/>
    <w:basedOn w:val="Normal"/>
    <w:next w:val="Normal"/>
    <w:uiPriority w:val="35"/>
    <w:unhideWhenUsed/>
    <w:qFormat/>
    <w:rsid w:val="001A52EE"/>
    <w:pPr>
      <w:spacing w:before="120" w:after="120" w:line="360" w:lineRule="auto"/>
      <w:ind w:left="0" w:right="0" w:firstLine="0"/>
    </w:pPr>
    <w:rPr>
      <w:rFonts w:ascii="Arial" w:hAnsi="Arial" w:cs="Times New Roman"/>
      <w:b/>
      <w:bCs/>
      <w:color w:val="5F5F5F"/>
      <w:sz w:val="20"/>
      <w:szCs w:val="20"/>
      <w:lang w:val="en-US" w:eastAsia="en-US"/>
    </w:rPr>
  </w:style>
  <w:style w:type="character" w:styleId="PlaceholderText">
    <w:name w:val="Placeholder Text"/>
    <w:basedOn w:val="DefaultParagraphFont"/>
    <w:uiPriority w:val="99"/>
    <w:semiHidden/>
    <w:rsid w:val="001A52EE"/>
    <w:rPr>
      <w:color w:val="808080"/>
    </w:rPr>
  </w:style>
  <w:style w:type="table" w:styleId="TableGrid0">
    <w:name w:val="Table Grid"/>
    <w:basedOn w:val="TableNormal"/>
    <w:uiPriority w:val="59"/>
    <w:rsid w:val="001A52EE"/>
    <w:pPr>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52EE"/>
    <w:rPr>
      <w:sz w:val="16"/>
      <w:szCs w:val="16"/>
    </w:rPr>
  </w:style>
  <w:style w:type="paragraph" w:styleId="CommentText">
    <w:name w:val="annotation text"/>
    <w:basedOn w:val="Normal"/>
    <w:link w:val="CommentTextChar"/>
    <w:uiPriority w:val="99"/>
    <w:unhideWhenUsed/>
    <w:rsid w:val="001A52EE"/>
    <w:pPr>
      <w:spacing w:before="120" w:after="120" w:line="240" w:lineRule="auto"/>
      <w:ind w:left="0" w:right="0" w:firstLine="0"/>
    </w:pPr>
    <w:rPr>
      <w:rFonts w:ascii="Arial" w:hAnsi="Arial" w:cs="Times New Roman"/>
      <w:color w:val="5F5F5F"/>
      <w:sz w:val="20"/>
      <w:szCs w:val="20"/>
      <w:lang w:val="en-US" w:eastAsia="en-US"/>
    </w:rPr>
  </w:style>
  <w:style w:type="character" w:customStyle="1" w:styleId="CommentTextChar">
    <w:name w:val="Comment Text Char"/>
    <w:basedOn w:val="DefaultParagraphFont"/>
    <w:link w:val="CommentText"/>
    <w:uiPriority w:val="99"/>
    <w:rsid w:val="001A52EE"/>
    <w:rPr>
      <w:rFonts w:ascii="Arial" w:eastAsia="Calibri" w:hAnsi="Arial" w:cs="Times New Roman"/>
      <w:color w:val="5F5F5F"/>
      <w:sz w:val="20"/>
      <w:szCs w:val="20"/>
      <w:lang w:val="en-US"/>
    </w:rPr>
  </w:style>
  <w:style w:type="character" w:customStyle="1" w:styleId="CommentSubjectChar">
    <w:name w:val="Comment Subject Char"/>
    <w:basedOn w:val="CommentTextChar"/>
    <w:link w:val="CommentSubject"/>
    <w:uiPriority w:val="99"/>
    <w:semiHidden/>
    <w:rsid w:val="001A52EE"/>
    <w:rPr>
      <w:rFonts w:ascii="Arial" w:eastAsia="Calibri" w:hAnsi="Arial" w:cs="Times New Roman"/>
      <w:b/>
      <w:bCs/>
      <w:color w:val="5F5F5F"/>
      <w:sz w:val="20"/>
      <w:szCs w:val="20"/>
      <w:lang w:val="en-US"/>
    </w:rPr>
  </w:style>
  <w:style w:type="paragraph" w:styleId="CommentSubject">
    <w:name w:val="annotation subject"/>
    <w:basedOn w:val="CommentText"/>
    <w:next w:val="CommentText"/>
    <w:link w:val="CommentSubjectChar"/>
    <w:uiPriority w:val="99"/>
    <w:semiHidden/>
    <w:unhideWhenUsed/>
    <w:rsid w:val="001A52EE"/>
    <w:rPr>
      <w:b/>
      <w:bCs/>
    </w:rPr>
  </w:style>
  <w:style w:type="paragraph" w:customStyle="1" w:styleId="AS9100ProcedureBulletList">
    <w:name w:val="AS9100 Procedure Bullet List"/>
    <w:basedOn w:val="Normal"/>
    <w:qFormat/>
    <w:rsid w:val="001A52EE"/>
    <w:pPr>
      <w:widowControl w:val="0"/>
      <w:numPr>
        <w:numId w:val="14"/>
      </w:numPr>
      <w:spacing w:after="120" w:line="240" w:lineRule="auto"/>
      <w:ind w:right="0"/>
    </w:pPr>
    <w:rPr>
      <w:rFonts w:ascii="Arial" w:eastAsia="Times New Roman" w:hAnsi="Arial" w:cs="Arial"/>
      <w:color w:val="auto"/>
      <w:sz w:val="22"/>
      <w:szCs w:val="20"/>
      <w:lang w:val="en-US" w:eastAsia="en-US"/>
    </w:rPr>
  </w:style>
  <w:style w:type="character" w:customStyle="1" w:styleId="BodyTextChar">
    <w:name w:val="Body Text Char"/>
    <w:basedOn w:val="DefaultParagraphFont"/>
    <w:link w:val="BodyText"/>
    <w:uiPriority w:val="99"/>
    <w:semiHidden/>
    <w:rsid w:val="001A52EE"/>
    <w:rPr>
      <w:rFonts w:ascii="Arial" w:eastAsia="Calibri" w:hAnsi="Arial" w:cs="Times New Roman"/>
      <w:color w:val="5F5F5F"/>
      <w:szCs w:val="22"/>
      <w:lang w:val="en-US"/>
    </w:rPr>
  </w:style>
  <w:style w:type="paragraph" w:styleId="BodyText">
    <w:name w:val="Body Text"/>
    <w:basedOn w:val="Normal"/>
    <w:link w:val="BodyTextChar"/>
    <w:uiPriority w:val="99"/>
    <w:semiHidden/>
    <w:unhideWhenUsed/>
    <w:rsid w:val="001A52EE"/>
    <w:pPr>
      <w:spacing w:before="120" w:after="120" w:line="360" w:lineRule="auto"/>
      <w:ind w:left="0" w:right="0" w:firstLine="0"/>
    </w:pPr>
    <w:rPr>
      <w:rFonts w:ascii="Arial" w:hAnsi="Arial" w:cs="Times New Roman"/>
      <w:color w:val="5F5F5F"/>
      <w:sz w:val="24"/>
      <w:lang w:val="en-US" w:eastAsia="en-US"/>
    </w:rPr>
  </w:style>
  <w:style w:type="character" w:styleId="UnresolvedMention">
    <w:name w:val="Unresolved Mention"/>
    <w:basedOn w:val="DefaultParagraphFont"/>
    <w:uiPriority w:val="99"/>
    <w:semiHidden/>
    <w:unhideWhenUsed/>
    <w:rsid w:val="000110AC"/>
    <w:rPr>
      <w:color w:val="605E5C"/>
      <w:shd w:val="clear" w:color="auto" w:fill="E1DFDD"/>
    </w:rPr>
  </w:style>
  <w:style w:type="paragraph" w:customStyle="1" w:styleId="paragraph">
    <w:name w:val="paragraph"/>
    <w:basedOn w:val="Normal"/>
    <w:rsid w:val="00632E1D"/>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ZA" w:eastAsia="en-GB"/>
    </w:rPr>
  </w:style>
  <w:style w:type="character" w:customStyle="1" w:styleId="normaltextrun">
    <w:name w:val="normaltextrun"/>
    <w:basedOn w:val="DefaultParagraphFont"/>
    <w:rsid w:val="00632E1D"/>
  </w:style>
  <w:style w:type="character" w:customStyle="1" w:styleId="eop">
    <w:name w:val="eop"/>
    <w:basedOn w:val="DefaultParagraphFont"/>
    <w:rsid w:val="00632E1D"/>
  </w:style>
  <w:style w:type="paragraph" w:styleId="Revision">
    <w:name w:val="Revision"/>
    <w:hidden/>
    <w:uiPriority w:val="99"/>
    <w:semiHidden/>
    <w:rsid w:val="00D133AF"/>
    <w:rPr>
      <w:rFonts w:ascii="Calibri" w:eastAsia="Calibri" w:hAnsi="Calibri" w:cs="Calibri"/>
      <w:color w:val="000000"/>
      <w:sz w:val="26"/>
      <w:szCs w:val="22"/>
      <w:lang w:val="af-ZA" w:eastAsia="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780695">
      <w:bodyDiv w:val="1"/>
      <w:marLeft w:val="0"/>
      <w:marRight w:val="0"/>
      <w:marTop w:val="0"/>
      <w:marBottom w:val="0"/>
      <w:divBdr>
        <w:top w:val="none" w:sz="0" w:space="0" w:color="auto"/>
        <w:left w:val="none" w:sz="0" w:space="0" w:color="auto"/>
        <w:bottom w:val="none" w:sz="0" w:space="0" w:color="auto"/>
        <w:right w:val="none" w:sz="0" w:space="0" w:color="auto"/>
      </w:divBdr>
    </w:div>
    <w:div w:id="605429896">
      <w:bodyDiv w:val="1"/>
      <w:marLeft w:val="0"/>
      <w:marRight w:val="0"/>
      <w:marTop w:val="0"/>
      <w:marBottom w:val="0"/>
      <w:divBdr>
        <w:top w:val="none" w:sz="0" w:space="0" w:color="auto"/>
        <w:left w:val="none" w:sz="0" w:space="0" w:color="auto"/>
        <w:bottom w:val="none" w:sz="0" w:space="0" w:color="auto"/>
        <w:right w:val="none" w:sz="0" w:space="0" w:color="auto"/>
      </w:divBdr>
      <w:divsChild>
        <w:div w:id="571160321">
          <w:marLeft w:val="0"/>
          <w:marRight w:val="0"/>
          <w:marTop w:val="0"/>
          <w:marBottom w:val="0"/>
          <w:divBdr>
            <w:top w:val="none" w:sz="0" w:space="0" w:color="auto"/>
            <w:left w:val="none" w:sz="0" w:space="0" w:color="auto"/>
            <w:bottom w:val="none" w:sz="0" w:space="0" w:color="auto"/>
            <w:right w:val="none" w:sz="0" w:space="0" w:color="auto"/>
          </w:divBdr>
        </w:div>
        <w:div w:id="2104954108">
          <w:marLeft w:val="0"/>
          <w:marRight w:val="0"/>
          <w:marTop w:val="0"/>
          <w:marBottom w:val="0"/>
          <w:divBdr>
            <w:top w:val="none" w:sz="0" w:space="0" w:color="auto"/>
            <w:left w:val="none" w:sz="0" w:space="0" w:color="auto"/>
            <w:bottom w:val="none" w:sz="0" w:space="0" w:color="auto"/>
            <w:right w:val="none" w:sz="0" w:space="0" w:color="auto"/>
          </w:divBdr>
        </w:div>
      </w:divsChild>
    </w:div>
    <w:div w:id="885214893">
      <w:bodyDiv w:val="1"/>
      <w:marLeft w:val="0"/>
      <w:marRight w:val="0"/>
      <w:marTop w:val="0"/>
      <w:marBottom w:val="0"/>
      <w:divBdr>
        <w:top w:val="none" w:sz="0" w:space="0" w:color="auto"/>
        <w:left w:val="none" w:sz="0" w:space="0" w:color="auto"/>
        <w:bottom w:val="none" w:sz="0" w:space="0" w:color="auto"/>
        <w:right w:val="none" w:sz="0" w:space="0" w:color="auto"/>
      </w:divBdr>
      <w:divsChild>
        <w:div w:id="1328433832">
          <w:marLeft w:val="0"/>
          <w:marRight w:val="0"/>
          <w:marTop w:val="0"/>
          <w:marBottom w:val="0"/>
          <w:divBdr>
            <w:top w:val="none" w:sz="0" w:space="0" w:color="auto"/>
            <w:left w:val="none" w:sz="0" w:space="0" w:color="auto"/>
            <w:bottom w:val="none" w:sz="0" w:space="0" w:color="auto"/>
            <w:right w:val="none" w:sz="0" w:space="0" w:color="auto"/>
          </w:divBdr>
          <w:divsChild>
            <w:div w:id="122038237">
              <w:marLeft w:val="0"/>
              <w:marRight w:val="0"/>
              <w:marTop w:val="0"/>
              <w:marBottom w:val="0"/>
              <w:divBdr>
                <w:top w:val="none" w:sz="0" w:space="0" w:color="auto"/>
                <w:left w:val="none" w:sz="0" w:space="0" w:color="auto"/>
                <w:bottom w:val="none" w:sz="0" w:space="0" w:color="auto"/>
                <w:right w:val="none" w:sz="0" w:space="0" w:color="auto"/>
              </w:divBdr>
              <w:divsChild>
                <w:div w:id="66894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21408">
      <w:bodyDiv w:val="1"/>
      <w:marLeft w:val="0"/>
      <w:marRight w:val="0"/>
      <w:marTop w:val="0"/>
      <w:marBottom w:val="0"/>
      <w:divBdr>
        <w:top w:val="none" w:sz="0" w:space="0" w:color="auto"/>
        <w:left w:val="none" w:sz="0" w:space="0" w:color="auto"/>
        <w:bottom w:val="none" w:sz="0" w:space="0" w:color="auto"/>
        <w:right w:val="none" w:sz="0" w:space="0" w:color="auto"/>
      </w:divBdr>
      <w:divsChild>
        <w:div w:id="943153227">
          <w:marLeft w:val="0"/>
          <w:marRight w:val="0"/>
          <w:marTop w:val="0"/>
          <w:marBottom w:val="0"/>
          <w:divBdr>
            <w:top w:val="none" w:sz="0" w:space="0" w:color="auto"/>
            <w:left w:val="none" w:sz="0" w:space="0" w:color="auto"/>
            <w:bottom w:val="none" w:sz="0" w:space="0" w:color="auto"/>
            <w:right w:val="none" w:sz="0" w:space="0" w:color="auto"/>
          </w:divBdr>
        </w:div>
        <w:div w:id="1160971871">
          <w:marLeft w:val="0"/>
          <w:marRight w:val="0"/>
          <w:marTop w:val="0"/>
          <w:marBottom w:val="0"/>
          <w:divBdr>
            <w:top w:val="none" w:sz="0" w:space="0" w:color="auto"/>
            <w:left w:val="none" w:sz="0" w:space="0" w:color="auto"/>
            <w:bottom w:val="none" w:sz="0" w:space="0" w:color="auto"/>
            <w:right w:val="none" w:sz="0" w:space="0" w:color="auto"/>
          </w:divBdr>
        </w:div>
        <w:div w:id="91428">
          <w:marLeft w:val="0"/>
          <w:marRight w:val="0"/>
          <w:marTop w:val="0"/>
          <w:marBottom w:val="0"/>
          <w:divBdr>
            <w:top w:val="none" w:sz="0" w:space="0" w:color="auto"/>
            <w:left w:val="none" w:sz="0" w:space="0" w:color="auto"/>
            <w:bottom w:val="none" w:sz="0" w:space="0" w:color="auto"/>
            <w:right w:val="none" w:sz="0" w:space="0" w:color="auto"/>
          </w:divBdr>
        </w:div>
      </w:divsChild>
    </w:div>
    <w:div w:id="1712460122">
      <w:bodyDiv w:val="1"/>
      <w:marLeft w:val="0"/>
      <w:marRight w:val="0"/>
      <w:marTop w:val="0"/>
      <w:marBottom w:val="0"/>
      <w:divBdr>
        <w:top w:val="none" w:sz="0" w:space="0" w:color="auto"/>
        <w:left w:val="none" w:sz="0" w:space="0" w:color="auto"/>
        <w:bottom w:val="none" w:sz="0" w:space="0" w:color="auto"/>
        <w:right w:val="none" w:sz="0" w:space="0" w:color="auto"/>
      </w:divBdr>
      <w:divsChild>
        <w:div w:id="228153215">
          <w:marLeft w:val="0"/>
          <w:marRight w:val="0"/>
          <w:marTop w:val="0"/>
          <w:marBottom w:val="0"/>
          <w:divBdr>
            <w:top w:val="none" w:sz="0" w:space="0" w:color="auto"/>
            <w:left w:val="none" w:sz="0" w:space="0" w:color="auto"/>
            <w:bottom w:val="none" w:sz="0" w:space="0" w:color="auto"/>
            <w:right w:val="none" w:sz="0" w:space="0" w:color="auto"/>
          </w:divBdr>
        </w:div>
        <w:div w:id="36008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a.justice.gov.za/owa/redir.aspx?C=inZ5uQahKFZ27cQNAZqgkxLqk2u5dpip-0xeuVGk-tJa4yFS_0fYCA..&amp;URL=mailto%3ainforeg%40justice.gov.za"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astvaal.co.z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astvaal.co.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4337</Words>
  <Characters>24721</Characters>
  <Application>Microsoft Office Word</Application>
  <DocSecurity>4</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Labuschagne</dc:creator>
  <cp:keywords/>
  <dc:description/>
  <cp:lastModifiedBy>Jaco Taljaard</cp:lastModifiedBy>
  <cp:revision>2</cp:revision>
  <dcterms:created xsi:type="dcterms:W3CDTF">2022-09-27T12:30:00Z</dcterms:created>
  <dcterms:modified xsi:type="dcterms:W3CDTF">2022-09-27T12:30:00Z</dcterms:modified>
</cp:coreProperties>
</file>